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2A30" w14:textId="77777777" w:rsidR="00B51229" w:rsidRPr="008606F6" w:rsidRDefault="00B51229" w:rsidP="00376870">
      <w:pPr>
        <w:pStyle w:val="Default"/>
        <w:jc w:val="center"/>
        <w:rPr>
          <w:color w:val="000000" w:themeColor="text1"/>
        </w:rPr>
      </w:pPr>
      <w:bookmarkStart w:id="0" w:name="_Hlk31614295"/>
      <w:r w:rsidRPr="008606F6">
        <w:rPr>
          <w:b/>
          <w:bCs/>
          <w:color w:val="000000" w:themeColor="text1"/>
        </w:rPr>
        <w:t>БЮЛЛЕТЕНЬ</w:t>
      </w:r>
    </w:p>
    <w:p w14:paraId="10075539" w14:textId="77777777" w:rsidR="00B51229" w:rsidRPr="008606F6" w:rsidRDefault="00B51229" w:rsidP="00376870">
      <w:pPr>
        <w:pStyle w:val="Default"/>
        <w:jc w:val="center"/>
        <w:rPr>
          <w:color w:val="000000" w:themeColor="text1"/>
        </w:rPr>
      </w:pPr>
      <w:r w:rsidRPr="008606F6">
        <w:rPr>
          <w:b/>
          <w:bCs/>
          <w:color w:val="000000" w:themeColor="text1"/>
        </w:rPr>
        <w:t xml:space="preserve">для заочного голосования на Годовом общем собрании акционеров </w:t>
      </w:r>
    </w:p>
    <w:p w14:paraId="045D20D6" w14:textId="77777777" w:rsidR="00B51229" w:rsidRPr="008606F6" w:rsidRDefault="00B51229" w:rsidP="00376870">
      <w:pPr>
        <w:pStyle w:val="Default"/>
        <w:jc w:val="center"/>
        <w:rPr>
          <w:b/>
          <w:bCs/>
          <w:color w:val="000000" w:themeColor="text1"/>
        </w:rPr>
      </w:pPr>
      <w:r w:rsidRPr="008606F6">
        <w:rPr>
          <w:b/>
          <w:bCs/>
          <w:color w:val="000000" w:themeColor="text1"/>
        </w:rPr>
        <w:t>Акционерного общества «Усть-Каменогорский титано-магниевый комбинат»</w:t>
      </w:r>
    </w:p>
    <w:p w14:paraId="03C15CE8" w14:textId="77777777" w:rsidR="00B51229" w:rsidRPr="008606F6" w:rsidRDefault="00B51229" w:rsidP="00376870">
      <w:pPr>
        <w:pStyle w:val="Default"/>
        <w:jc w:val="center"/>
        <w:rPr>
          <w:color w:val="000000" w:themeColor="text1"/>
        </w:rPr>
      </w:pPr>
    </w:p>
    <w:p w14:paraId="51022E25" w14:textId="77777777" w:rsidR="009E6AFE" w:rsidRPr="008606F6" w:rsidRDefault="009E6AFE" w:rsidP="00376870">
      <w:pPr>
        <w:pStyle w:val="Default"/>
        <w:jc w:val="both"/>
        <w:rPr>
          <w:b/>
          <w:bCs/>
          <w:color w:val="000000" w:themeColor="text1"/>
        </w:rPr>
      </w:pPr>
    </w:p>
    <w:p w14:paraId="384A5E78" w14:textId="77777777" w:rsidR="009E6AFE" w:rsidRPr="008606F6" w:rsidRDefault="009E6AFE" w:rsidP="00376870">
      <w:pPr>
        <w:pStyle w:val="Default"/>
        <w:jc w:val="both"/>
        <w:rPr>
          <w:b/>
          <w:bCs/>
          <w:color w:val="000000" w:themeColor="text1"/>
        </w:rPr>
      </w:pPr>
    </w:p>
    <w:p w14:paraId="5CA773FA" w14:textId="5BB134FB" w:rsidR="00B51229" w:rsidRPr="008606F6" w:rsidRDefault="00B51229" w:rsidP="00376870">
      <w:pPr>
        <w:pStyle w:val="Default"/>
        <w:jc w:val="both"/>
        <w:rPr>
          <w:color w:val="000000" w:themeColor="text1"/>
        </w:rPr>
      </w:pPr>
      <w:r w:rsidRPr="008606F6">
        <w:rPr>
          <w:b/>
          <w:bCs/>
          <w:color w:val="000000" w:themeColor="text1"/>
        </w:rPr>
        <w:t xml:space="preserve">Полное наименование Общества: </w:t>
      </w:r>
      <w:r w:rsidRPr="008606F6">
        <w:rPr>
          <w:color w:val="000000" w:themeColor="text1"/>
        </w:rPr>
        <w:t>акционерное общество «Усть-Каменогорский титано-магниевый комбинат» (далее – АО «УКТМК» либо Общество).</w:t>
      </w:r>
    </w:p>
    <w:p w14:paraId="1F192F30" w14:textId="77777777" w:rsidR="00B51229" w:rsidRPr="008606F6" w:rsidRDefault="00B51229" w:rsidP="00376870">
      <w:pPr>
        <w:pStyle w:val="Default"/>
        <w:jc w:val="both"/>
        <w:rPr>
          <w:color w:val="000000" w:themeColor="text1"/>
        </w:rPr>
      </w:pPr>
    </w:p>
    <w:p w14:paraId="24341776" w14:textId="77777777" w:rsidR="00B51229" w:rsidRPr="008606F6" w:rsidRDefault="00B51229" w:rsidP="00376870">
      <w:pPr>
        <w:pStyle w:val="Default"/>
        <w:jc w:val="both"/>
        <w:rPr>
          <w:color w:val="000000" w:themeColor="text1"/>
        </w:rPr>
      </w:pPr>
      <w:r w:rsidRPr="008606F6">
        <w:rPr>
          <w:b/>
          <w:bCs/>
          <w:color w:val="000000" w:themeColor="text1"/>
        </w:rPr>
        <w:t>Полное наименование исполнительного органа</w:t>
      </w:r>
      <w:r w:rsidRPr="008606F6">
        <w:rPr>
          <w:color w:val="000000" w:themeColor="text1"/>
        </w:rPr>
        <w:t xml:space="preserve"> </w:t>
      </w:r>
      <w:r w:rsidRPr="008606F6">
        <w:rPr>
          <w:b/>
          <w:bCs/>
          <w:color w:val="000000" w:themeColor="text1"/>
        </w:rPr>
        <w:t>АО «УКТМК»</w:t>
      </w:r>
      <w:r w:rsidRPr="008606F6">
        <w:rPr>
          <w:color w:val="000000" w:themeColor="text1"/>
        </w:rPr>
        <w:t>: Правление акционерного общество «Усть-Каменогорский титано-магниевый комбинат».</w:t>
      </w:r>
    </w:p>
    <w:p w14:paraId="7D74C73B" w14:textId="77777777" w:rsidR="00B51229" w:rsidRPr="008606F6" w:rsidRDefault="00B51229" w:rsidP="00376870">
      <w:pPr>
        <w:pStyle w:val="Default"/>
        <w:jc w:val="both"/>
        <w:rPr>
          <w:color w:val="000000" w:themeColor="text1"/>
        </w:rPr>
      </w:pPr>
    </w:p>
    <w:p w14:paraId="040C1993" w14:textId="77777777" w:rsidR="00B51229" w:rsidRPr="008606F6" w:rsidRDefault="00B51229" w:rsidP="00376870">
      <w:pPr>
        <w:pStyle w:val="Default"/>
        <w:jc w:val="both"/>
        <w:rPr>
          <w:color w:val="000000" w:themeColor="text1"/>
        </w:rPr>
      </w:pPr>
      <w:r w:rsidRPr="008606F6">
        <w:rPr>
          <w:b/>
          <w:bCs/>
          <w:color w:val="000000" w:themeColor="text1"/>
        </w:rPr>
        <w:t>Местонахождение исполнительного органа АО «УКТМК»</w:t>
      </w:r>
      <w:r w:rsidRPr="008606F6">
        <w:rPr>
          <w:color w:val="000000" w:themeColor="text1"/>
        </w:rPr>
        <w:t xml:space="preserve">: Республика Казахстан, Восточно-Казахстанская область, г. Усть-Каменогорск, ул. </w:t>
      </w:r>
      <w:r w:rsidRPr="008606F6">
        <w:rPr>
          <w:rFonts w:eastAsia="Times New Roman"/>
          <w:color w:val="000000" w:themeColor="text1"/>
          <w:lang w:eastAsia="ru-RU"/>
        </w:rPr>
        <w:t>Согринская, здание 223/3, почтовый индекс 070017</w:t>
      </w:r>
      <w:r w:rsidRPr="008606F6">
        <w:rPr>
          <w:color w:val="000000" w:themeColor="text1"/>
        </w:rPr>
        <w:t xml:space="preserve">. </w:t>
      </w:r>
    </w:p>
    <w:p w14:paraId="5F3DC8AF" w14:textId="77777777" w:rsidR="00B51229" w:rsidRPr="008606F6" w:rsidRDefault="00B51229" w:rsidP="00376870">
      <w:pPr>
        <w:pStyle w:val="Default"/>
        <w:jc w:val="both"/>
        <w:rPr>
          <w:color w:val="000000" w:themeColor="text1"/>
        </w:rPr>
      </w:pPr>
    </w:p>
    <w:p w14:paraId="6048C8D3" w14:textId="701CE285" w:rsidR="00B51229" w:rsidRPr="008606F6" w:rsidRDefault="00B51229" w:rsidP="00376870">
      <w:pPr>
        <w:pStyle w:val="Default"/>
        <w:jc w:val="both"/>
        <w:rPr>
          <w:color w:val="000000" w:themeColor="text1"/>
        </w:rPr>
      </w:pPr>
      <w:r w:rsidRPr="008606F6">
        <w:rPr>
          <w:b/>
          <w:bCs/>
          <w:color w:val="000000" w:themeColor="text1"/>
        </w:rPr>
        <w:t>Сведения об инициаторе созыва Годового общего собрания акционеров АО «УКТМК»</w:t>
      </w:r>
      <w:r w:rsidRPr="008606F6">
        <w:rPr>
          <w:color w:val="000000" w:themeColor="text1"/>
        </w:rPr>
        <w:t xml:space="preserve">: </w:t>
      </w:r>
      <w:r w:rsidR="00D57515" w:rsidRPr="008606F6">
        <w:rPr>
          <w:color w:val="000000" w:themeColor="text1"/>
        </w:rPr>
        <w:t>Совет директоров</w:t>
      </w:r>
      <w:r w:rsidR="003A66A3" w:rsidRPr="008606F6">
        <w:rPr>
          <w:color w:val="000000" w:themeColor="text1"/>
        </w:rPr>
        <w:t xml:space="preserve"> </w:t>
      </w:r>
      <w:r w:rsidRPr="008606F6">
        <w:rPr>
          <w:color w:val="000000" w:themeColor="text1"/>
        </w:rPr>
        <w:t>АО «УКТМК».</w:t>
      </w:r>
    </w:p>
    <w:p w14:paraId="080B19ED" w14:textId="77777777" w:rsidR="002E0923" w:rsidRPr="008606F6" w:rsidRDefault="002E0923" w:rsidP="002E0923">
      <w:pPr>
        <w:pStyle w:val="a6"/>
        <w:jc w:val="both"/>
        <w:rPr>
          <w:rFonts w:ascii="Times New Roman" w:hAnsi="Times New Roman" w:cs="Times New Roman"/>
          <w:color w:val="000000" w:themeColor="text1"/>
          <w:sz w:val="24"/>
          <w:szCs w:val="24"/>
        </w:rPr>
      </w:pPr>
    </w:p>
    <w:p w14:paraId="1E8B659D" w14:textId="77777777" w:rsidR="00124D5F" w:rsidRPr="008606F6" w:rsidRDefault="002E0923" w:rsidP="00124D5F">
      <w:pPr>
        <w:pStyle w:val="a6"/>
        <w:jc w:val="both"/>
        <w:rPr>
          <w:rFonts w:ascii="Times New Roman" w:hAnsi="Times New Roman" w:cs="Times New Roman"/>
          <w:b/>
          <w:color w:val="000000" w:themeColor="text1"/>
          <w:sz w:val="24"/>
          <w:szCs w:val="24"/>
        </w:rPr>
      </w:pPr>
      <w:r w:rsidRPr="008606F6">
        <w:rPr>
          <w:rFonts w:ascii="Times New Roman" w:hAnsi="Times New Roman" w:cs="Times New Roman"/>
          <w:b/>
          <w:bCs/>
          <w:color w:val="000000" w:themeColor="text1"/>
          <w:sz w:val="24"/>
          <w:szCs w:val="24"/>
        </w:rPr>
        <w:t xml:space="preserve">Список акционеров, имеющих право на участие в Годовом общем собрании акционеров Общества, составляется центральным депозитарием на основании данных системы реестров держателей акций </w:t>
      </w:r>
      <w:r w:rsidRPr="008606F6">
        <w:rPr>
          <w:rFonts w:ascii="Times New Roman" w:hAnsi="Times New Roman" w:cs="Times New Roman"/>
          <w:b/>
          <w:bCs/>
          <w:color w:val="000000" w:themeColor="text1"/>
          <w:sz w:val="24"/>
          <w:szCs w:val="24"/>
          <w:lang w:val="kk-KZ"/>
        </w:rPr>
        <w:t>АО «УКТМК».</w:t>
      </w:r>
      <w:r w:rsidRPr="008606F6">
        <w:rPr>
          <w:rFonts w:ascii="Times New Roman" w:hAnsi="Times New Roman" w:cs="Times New Roman"/>
          <w:color w:val="000000" w:themeColor="text1"/>
          <w:sz w:val="24"/>
          <w:szCs w:val="24"/>
          <w:lang w:val="kk-KZ"/>
        </w:rPr>
        <w:t xml:space="preserve"> Дата составления списка акционеров, имеющих право на участие в Годовом общем собрании акционеров Общества: </w:t>
      </w:r>
      <w:r w:rsidR="00124D5F" w:rsidRPr="008606F6">
        <w:rPr>
          <w:rFonts w:ascii="Times New Roman" w:hAnsi="Times New Roman" w:cs="Times New Roman"/>
          <w:bCs/>
          <w:color w:val="000000" w:themeColor="text1"/>
          <w:sz w:val="24"/>
          <w:szCs w:val="24"/>
        </w:rPr>
        <w:t>14 июня 2022 года.</w:t>
      </w:r>
    </w:p>
    <w:p w14:paraId="634D2C07" w14:textId="77777777" w:rsidR="00B51229" w:rsidRPr="008606F6" w:rsidRDefault="00B51229" w:rsidP="00376870">
      <w:pPr>
        <w:pStyle w:val="Default"/>
        <w:jc w:val="both"/>
        <w:rPr>
          <w:color w:val="000000" w:themeColor="text1"/>
        </w:rPr>
      </w:pPr>
    </w:p>
    <w:p w14:paraId="229EFF88" w14:textId="71B2BBAF" w:rsidR="00B51229" w:rsidRPr="008606F6" w:rsidRDefault="00B51229" w:rsidP="00376870">
      <w:pPr>
        <w:pStyle w:val="Default"/>
        <w:jc w:val="both"/>
        <w:rPr>
          <w:color w:val="000000" w:themeColor="text1"/>
        </w:rPr>
      </w:pPr>
      <w:r w:rsidRPr="008606F6">
        <w:rPr>
          <w:b/>
          <w:bCs/>
          <w:color w:val="000000" w:themeColor="text1"/>
        </w:rPr>
        <w:t xml:space="preserve">Форма проведения </w:t>
      </w:r>
      <w:r w:rsidR="00234C43" w:rsidRPr="008606F6">
        <w:rPr>
          <w:b/>
          <w:bCs/>
          <w:color w:val="000000" w:themeColor="text1"/>
        </w:rPr>
        <w:t xml:space="preserve">Годового </w:t>
      </w:r>
      <w:r w:rsidRPr="008606F6">
        <w:rPr>
          <w:b/>
          <w:bCs/>
          <w:color w:val="000000" w:themeColor="text1"/>
        </w:rPr>
        <w:t>общего собрания акционеров АО «УКТМК»</w:t>
      </w:r>
      <w:r w:rsidRPr="008606F6">
        <w:rPr>
          <w:color w:val="000000" w:themeColor="text1"/>
        </w:rPr>
        <w:t xml:space="preserve">: заочное голосование. </w:t>
      </w:r>
    </w:p>
    <w:p w14:paraId="4CA63B80" w14:textId="77777777" w:rsidR="002E0923" w:rsidRPr="008606F6" w:rsidRDefault="002E0923" w:rsidP="002E0923">
      <w:pPr>
        <w:pStyle w:val="a6"/>
        <w:jc w:val="both"/>
        <w:rPr>
          <w:rFonts w:ascii="Times New Roman" w:hAnsi="Times New Roman" w:cs="Times New Roman"/>
          <w:color w:val="000000" w:themeColor="text1"/>
          <w:sz w:val="24"/>
          <w:szCs w:val="24"/>
          <w:lang w:val="kk-KZ"/>
        </w:rPr>
      </w:pPr>
    </w:p>
    <w:p w14:paraId="7BB23475" w14:textId="389170F2" w:rsidR="002E0923" w:rsidRPr="008606F6" w:rsidRDefault="002E0923" w:rsidP="002E0923">
      <w:pPr>
        <w:pStyle w:val="a6"/>
        <w:jc w:val="both"/>
        <w:rPr>
          <w:rFonts w:ascii="Times New Roman" w:hAnsi="Times New Roman" w:cs="Times New Roman"/>
          <w:color w:val="000000" w:themeColor="text1"/>
          <w:sz w:val="24"/>
          <w:szCs w:val="24"/>
          <w:lang w:val="kk-KZ"/>
        </w:rPr>
      </w:pPr>
      <w:r w:rsidRPr="008606F6">
        <w:rPr>
          <w:rFonts w:ascii="Times New Roman" w:hAnsi="Times New Roman" w:cs="Times New Roman"/>
          <w:b/>
          <w:bCs/>
          <w:color w:val="000000" w:themeColor="text1"/>
          <w:sz w:val="24"/>
          <w:szCs w:val="24"/>
          <w:lang w:val="kk-KZ"/>
        </w:rPr>
        <w:t>Дата начала предоставления Бюллетеня для подсчета результатов заочного голосования:</w:t>
      </w:r>
      <w:r w:rsidRPr="008606F6">
        <w:rPr>
          <w:rFonts w:ascii="Times New Roman" w:hAnsi="Times New Roman" w:cs="Times New Roman"/>
          <w:color w:val="000000" w:themeColor="text1"/>
          <w:sz w:val="24"/>
          <w:szCs w:val="24"/>
          <w:lang w:val="kk-KZ"/>
        </w:rPr>
        <w:t xml:space="preserve"> </w:t>
      </w:r>
      <w:r w:rsidR="00124D5F" w:rsidRPr="008606F6">
        <w:rPr>
          <w:rFonts w:ascii="Times New Roman" w:hAnsi="Times New Roman" w:cs="Times New Roman"/>
          <w:color w:val="000000" w:themeColor="text1"/>
          <w:sz w:val="24"/>
          <w:szCs w:val="24"/>
          <w:lang w:val="kk-KZ"/>
        </w:rPr>
        <w:t>20 июня 2022 года с 09-00 часов (времени г.Нур-Султан).</w:t>
      </w:r>
    </w:p>
    <w:p w14:paraId="48BDC8F7" w14:textId="77777777" w:rsidR="00B51229" w:rsidRPr="008606F6" w:rsidRDefault="00B51229" w:rsidP="00376870">
      <w:pPr>
        <w:pStyle w:val="Default"/>
        <w:jc w:val="both"/>
        <w:rPr>
          <w:color w:val="000000" w:themeColor="text1"/>
        </w:rPr>
      </w:pPr>
    </w:p>
    <w:p w14:paraId="33D38D4A" w14:textId="24954687" w:rsidR="00B51229" w:rsidRPr="008606F6" w:rsidRDefault="00B51229" w:rsidP="00376870">
      <w:pPr>
        <w:pStyle w:val="Default"/>
        <w:jc w:val="both"/>
        <w:rPr>
          <w:color w:val="000000" w:themeColor="text1"/>
        </w:rPr>
      </w:pPr>
      <w:r w:rsidRPr="008606F6">
        <w:rPr>
          <w:b/>
          <w:bCs/>
          <w:color w:val="000000" w:themeColor="text1"/>
        </w:rPr>
        <w:t>Окончательная дата и время предоставления Бюллетеня</w:t>
      </w:r>
      <w:r w:rsidRPr="008606F6">
        <w:rPr>
          <w:bCs/>
          <w:color w:val="000000" w:themeColor="text1"/>
        </w:rPr>
        <w:t xml:space="preserve"> </w:t>
      </w:r>
      <w:r w:rsidRPr="008606F6">
        <w:rPr>
          <w:b/>
          <w:color w:val="000000" w:themeColor="text1"/>
        </w:rPr>
        <w:t>для заочного голосования акционеров АО «УКТМК</w:t>
      </w:r>
      <w:r w:rsidRPr="008606F6">
        <w:rPr>
          <w:bCs/>
          <w:color w:val="000000" w:themeColor="text1"/>
        </w:rPr>
        <w:t xml:space="preserve">»: </w:t>
      </w:r>
      <w:r w:rsidR="00124D5F" w:rsidRPr="008606F6">
        <w:rPr>
          <w:bCs/>
          <w:color w:val="000000" w:themeColor="text1"/>
        </w:rPr>
        <w:t>14 июля 2022 года, до</w:t>
      </w:r>
      <w:r w:rsidR="00124D5F" w:rsidRPr="008606F6">
        <w:rPr>
          <w:color w:val="000000" w:themeColor="text1"/>
        </w:rPr>
        <w:t xml:space="preserve"> 14-00 часов (времени г. Нур-Султан).</w:t>
      </w:r>
    </w:p>
    <w:p w14:paraId="55E01664" w14:textId="77777777" w:rsidR="00B51229" w:rsidRPr="008606F6" w:rsidRDefault="00B51229" w:rsidP="00376870">
      <w:pPr>
        <w:pStyle w:val="Default"/>
        <w:jc w:val="both"/>
        <w:rPr>
          <w:color w:val="000000" w:themeColor="text1"/>
        </w:rPr>
      </w:pPr>
    </w:p>
    <w:p w14:paraId="10C7D140" w14:textId="66677D27" w:rsidR="002E0923" w:rsidRPr="008606F6" w:rsidRDefault="00B51229" w:rsidP="00376870">
      <w:pPr>
        <w:pStyle w:val="Default"/>
        <w:jc w:val="both"/>
        <w:rPr>
          <w:color w:val="000000" w:themeColor="text1"/>
        </w:rPr>
      </w:pPr>
      <w:r w:rsidRPr="008606F6">
        <w:rPr>
          <w:b/>
          <w:bCs/>
          <w:color w:val="000000" w:themeColor="text1"/>
        </w:rPr>
        <w:t>Дата и время подведения итогов заочного голосования и подсчета голосов</w:t>
      </w:r>
      <w:r w:rsidR="00D57515" w:rsidRPr="008606F6">
        <w:rPr>
          <w:b/>
          <w:bCs/>
          <w:color w:val="000000" w:themeColor="text1"/>
        </w:rPr>
        <w:t xml:space="preserve"> (дата закрытия Годового общего собрания акционеров)</w:t>
      </w:r>
      <w:r w:rsidRPr="008606F6">
        <w:rPr>
          <w:b/>
          <w:bCs/>
          <w:color w:val="000000" w:themeColor="text1"/>
        </w:rPr>
        <w:t xml:space="preserve">: </w:t>
      </w:r>
      <w:r w:rsidR="00124D5F" w:rsidRPr="008606F6">
        <w:rPr>
          <w:color w:val="000000" w:themeColor="text1"/>
        </w:rPr>
        <w:t>14 июля 2022 года, 15-00 часов (времени г. Нур-Султан).</w:t>
      </w:r>
    </w:p>
    <w:p w14:paraId="0A8F5C6D"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0AE2DAC4"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654D1754"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5A7F456E"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515D74F8"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547E9CC1"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6501C357"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663C9A4E"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032D8017"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6A857C47"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24E886BE"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391E6401"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3F6A587D"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1A588B1B"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542E03D6"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72ED1CF4"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033D950D"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64B68A9A" w14:textId="77777777" w:rsidR="00084F21" w:rsidRPr="008606F6" w:rsidRDefault="00084F21" w:rsidP="002E0923">
      <w:pPr>
        <w:spacing w:after="0" w:line="240" w:lineRule="auto"/>
        <w:ind w:firstLine="6521"/>
        <w:rPr>
          <w:rFonts w:ascii="Times New Roman" w:hAnsi="Times New Roman" w:cs="Times New Roman"/>
          <w:i/>
          <w:iCs/>
          <w:color w:val="000000" w:themeColor="text1"/>
          <w:sz w:val="20"/>
          <w:szCs w:val="20"/>
        </w:rPr>
      </w:pPr>
    </w:p>
    <w:p w14:paraId="0F4181B9" w14:textId="24D04367" w:rsidR="002E0923" w:rsidRPr="008606F6" w:rsidRDefault="002E0923" w:rsidP="002E0923">
      <w:pPr>
        <w:spacing w:after="0" w:line="240" w:lineRule="auto"/>
        <w:ind w:firstLine="6521"/>
        <w:rPr>
          <w:rFonts w:ascii="Times New Roman" w:hAnsi="Times New Roman" w:cs="Times New Roman"/>
          <w:i/>
          <w:iCs/>
          <w:color w:val="000000" w:themeColor="text1"/>
          <w:sz w:val="20"/>
          <w:szCs w:val="20"/>
        </w:rPr>
      </w:pPr>
      <w:r w:rsidRPr="008606F6">
        <w:rPr>
          <w:rFonts w:ascii="Times New Roman" w:hAnsi="Times New Roman" w:cs="Times New Roman"/>
          <w:i/>
          <w:iCs/>
          <w:color w:val="000000" w:themeColor="text1"/>
          <w:sz w:val="20"/>
          <w:szCs w:val="20"/>
        </w:rPr>
        <w:t xml:space="preserve">Дата и номер регистрации бюллетеня </w:t>
      </w:r>
    </w:p>
    <w:p w14:paraId="5F1A54C5" w14:textId="77777777" w:rsidR="002E0923" w:rsidRPr="008606F6" w:rsidRDefault="002E0923" w:rsidP="002E0923">
      <w:pPr>
        <w:spacing w:after="0" w:line="240" w:lineRule="auto"/>
        <w:ind w:firstLine="6521"/>
        <w:rPr>
          <w:rFonts w:ascii="Times New Roman" w:hAnsi="Times New Roman" w:cs="Times New Roman"/>
          <w:i/>
          <w:iCs/>
          <w:color w:val="000000" w:themeColor="text1"/>
          <w:sz w:val="20"/>
          <w:szCs w:val="20"/>
        </w:rPr>
      </w:pPr>
      <w:r w:rsidRPr="008606F6">
        <w:rPr>
          <w:rFonts w:ascii="Times New Roman" w:hAnsi="Times New Roman" w:cs="Times New Roman"/>
          <w:i/>
          <w:iCs/>
          <w:color w:val="000000" w:themeColor="text1"/>
          <w:sz w:val="20"/>
          <w:szCs w:val="20"/>
        </w:rPr>
        <w:t xml:space="preserve">в АО «УКТМК»: № _____ </w:t>
      </w:r>
    </w:p>
    <w:p w14:paraId="1032FD1C" w14:textId="56C35CED" w:rsidR="00084F21" w:rsidRPr="008606F6" w:rsidRDefault="002E0923" w:rsidP="002E0923">
      <w:pPr>
        <w:spacing w:after="0" w:line="240" w:lineRule="auto"/>
        <w:ind w:firstLine="6521"/>
        <w:rPr>
          <w:rFonts w:ascii="Times New Roman" w:hAnsi="Times New Roman" w:cs="Times New Roman"/>
          <w:i/>
          <w:iCs/>
          <w:color w:val="000000" w:themeColor="text1"/>
          <w:sz w:val="20"/>
          <w:szCs w:val="20"/>
        </w:rPr>
      </w:pPr>
      <w:r w:rsidRPr="008606F6">
        <w:rPr>
          <w:rFonts w:ascii="Times New Roman" w:hAnsi="Times New Roman" w:cs="Times New Roman"/>
          <w:i/>
          <w:iCs/>
          <w:color w:val="000000" w:themeColor="text1"/>
          <w:sz w:val="20"/>
          <w:szCs w:val="20"/>
        </w:rPr>
        <w:t xml:space="preserve">от «_____» _____________ </w:t>
      </w:r>
      <w:r w:rsidR="00124D5F" w:rsidRPr="008606F6">
        <w:rPr>
          <w:rFonts w:ascii="Times New Roman" w:hAnsi="Times New Roman" w:cs="Times New Roman"/>
          <w:i/>
          <w:iCs/>
          <w:color w:val="000000" w:themeColor="text1"/>
          <w:sz w:val="20"/>
          <w:szCs w:val="20"/>
        </w:rPr>
        <w:t>2022</w:t>
      </w:r>
      <w:r w:rsidRPr="008606F6">
        <w:rPr>
          <w:rFonts w:ascii="Times New Roman" w:hAnsi="Times New Roman" w:cs="Times New Roman"/>
          <w:i/>
          <w:iCs/>
          <w:color w:val="000000" w:themeColor="text1"/>
          <w:sz w:val="20"/>
          <w:szCs w:val="20"/>
        </w:rPr>
        <w:t xml:space="preserve"> года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46"/>
      </w:tblGrid>
      <w:tr w:rsidR="00916AE9" w:rsidRPr="008606F6" w14:paraId="726C24DD" w14:textId="77777777" w:rsidTr="00701978">
        <w:tc>
          <w:tcPr>
            <w:tcW w:w="10632" w:type="dxa"/>
            <w:gridSpan w:val="2"/>
            <w:shd w:val="clear" w:color="auto" w:fill="auto"/>
          </w:tcPr>
          <w:p w14:paraId="3B48C9A2" w14:textId="70316249" w:rsidR="00B51229" w:rsidRPr="008606F6" w:rsidRDefault="00084F21" w:rsidP="00B51229">
            <w:pPr>
              <w:spacing w:after="0" w:line="240" w:lineRule="auto"/>
              <w:jc w:val="center"/>
              <w:rPr>
                <w:rFonts w:ascii="Times New Roman" w:hAnsi="Times New Roman" w:cs="Times New Roman"/>
                <w:b/>
                <w:i/>
                <w:iCs/>
                <w:color w:val="000000" w:themeColor="text1"/>
                <w:sz w:val="20"/>
                <w:szCs w:val="20"/>
              </w:rPr>
            </w:pPr>
            <w:r w:rsidRPr="008606F6">
              <w:rPr>
                <w:rFonts w:ascii="Times New Roman" w:hAnsi="Times New Roman" w:cs="Times New Roman"/>
                <w:i/>
                <w:iCs/>
                <w:color w:val="000000" w:themeColor="text1"/>
                <w:sz w:val="20"/>
                <w:szCs w:val="20"/>
              </w:rPr>
              <w:lastRenderedPageBreak/>
              <w:br w:type="page"/>
            </w:r>
            <w:r w:rsidR="00B51229" w:rsidRPr="008606F6">
              <w:rPr>
                <w:rFonts w:ascii="Times New Roman" w:hAnsi="Times New Roman" w:cs="Times New Roman"/>
                <w:b/>
                <w:i/>
                <w:iCs/>
                <w:color w:val="000000" w:themeColor="text1"/>
                <w:sz w:val="20"/>
                <w:szCs w:val="20"/>
              </w:rPr>
              <w:t>Сведения об акционере АО «УКТМК» (далее – акционер)</w:t>
            </w:r>
            <w:r w:rsidR="00B51229" w:rsidRPr="008606F6">
              <w:rPr>
                <w:rFonts w:ascii="Times New Roman" w:hAnsi="Times New Roman" w:cs="Times New Roman"/>
                <w:b/>
                <w:i/>
                <w:iCs/>
                <w:color w:val="000000" w:themeColor="text1"/>
                <w:sz w:val="20"/>
                <w:szCs w:val="20"/>
              </w:rPr>
              <w:br/>
            </w:r>
            <w:r w:rsidR="00B51229" w:rsidRPr="008606F6">
              <w:rPr>
                <w:rFonts w:ascii="Times New Roman" w:hAnsi="Times New Roman" w:cs="Times New Roman"/>
                <w:i/>
                <w:iCs/>
                <w:color w:val="000000" w:themeColor="text1"/>
                <w:sz w:val="20"/>
                <w:szCs w:val="20"/>
              </w:rPr>
              <w:t>(заполняются акционером</w:t>
            </w:r>
            <w:r w:rsidR="00376870" w:rsidRPr="008606F6">
              <w:rPr>
                <w:rFonts w:ascii="Times New Roman" w:hAnsi="Times New Roman" w:cs="Times New Roman"/>
                <w:i/>
                <w:iCs/>
                <w:color w:val="000000" w:themeColor="text1"/>
                <w:sz w:val="20"/>
                <w:szCs w:val="20"/>
              </w:rPr>
              <w:t xml:space="preserve">, </w:t>
            </w:r>
            <w:r w:rsidR="00B51229" w:rsidRPr="008606F6">
              <w:rPr>
                <w:rFonts w:ascii="Times New Roman" w:hAnsi="Times New Roman" w:cs="Times New Roman"/>
                <w:i/>
                <w:iCs/>
                <w:color w:val="000000" w:themeColor="text1"/>
                <w:sz w:val="20"/>
                <w:szCs w:val="20"/>
              </w:rPr>
              <w:t>либо его представителем)</w:t>
            </w:r>
          </w:p>
        </w:tc>
      </w:tr>
      <w:tr w:rsidR="00916AE9" w:rsidRPr="008606F6" w14:paraId="485AADB2" w14:textId="77777777" w:rsidTr="00701978">
        <w:trPr>
          <w:trHeight w:val="366"/>
        </w:trPr>
        <w:tc>
          <w:tcPr>
            <w:tcW w:w="4786" w:type="dxa"/>
            <w:shd w:val="clear" w:color="auto" w:fill="auto"/>
          </w:tcPr>
          <w:p w14:paraId="5E2495BA" w14:textId="77777777" w:rsidR="00376870" w:rsidRPr="008606F6" w:rsidRDefault="00376870" w:rsidP="00B51229">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Фамилия, имя, отчество/</w:t>
            </w:r>
          </w:p>
          <w:p w14:paraId="65ADFBCB" w14:textId="244EBB92" w:rsidR="00B51229" w:rsidRPr="008606F6" w:rsidRDefault="00B51229" w:rsidP="00B51229">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Наименование</w:t>
            </w:r>
            <w:r w:rsidR="00376870" w:rsidRPr="008606F6">
              <w:rPr>
                <w:rFonts w:ascii="Times New Roman" w:hAnsi="Times New Roman" w:cs="Times New Roman"/>
                <w:color w:val="000000" w:themeColor="text1"/>
                <w:sz w:val="20"/>
                <w:szCs w:val="20"/>
              </w:rPr>
              <w:t xml:space="preserve"> компании</w:t>
            </w:r>
            <w:r w:rsidR="002E0923" w:rsidRPr="008606F6">
              <w:rPr>
                <w:rFonts w:ascii="Times New Roman" w:hAnsi="Times New Roman" w:cs="Times New Roman"/>
                <w:color w:val="000000" w:themeColor="text1"/>
                <w:sz w:val="20"/>
                <w:szCs w:val="20"/>
              </w:rPr>
              <w:t xml:space="preserve"> в соответствии со справкой о государственной регистрации (перерегистрации)</w:t>
            </w:r>
          </w:p>
          <w:p w14:paraId="7B7EA754" w14:textId="77777777" w:rsidR="009E6AFE" w:rsidRPr="008606F6" w:rsidRDefault="009E6AFE" w:rsidP="00B51229">
            <w:pPr>
              <w:spacing w:after="0" w:line="240" w:lineRule="auto"/>
              <w:jc w:val="center"/>
              <w:rPr>
                <w:rFonts w:ascii="Times New Roman" w:hAnsi="Times New Roman" w:cs="Times New Roman"/>
                <w:color w:val="000000" w:themeColor="text1"/>
                <w:sz w:val="20"/>
                <w:szCs w:val="20"/>
              </w:rPr>
            </w:pPr>
          </w:p>
          <w:p w14:paraId="39CF2A65" w14:textId="171397A9" w:rsidR="003956B8" w:rsidRPr="008606F6" w:rsidRDefault="003956B8" w:rsidP="00B51229">
            <w:pPr>
              <w:spacing w:after="0" w:line="240" w:lineRule="auto"/>
              <w:jc w:val="center"/>
              <w:rPr>
                <w:rFonts w:ascii="Times New Roman" w:hAnsi="Times New Roman" w:cs="Times New Roman"/>
                <w:b/>
                <w:color w:val="000000" w:themeColor="text1"/>
                <w:sz w:val="20"/>
                <w:szCs w:val="20"/>
              </w:rPr>
            </w:pPr>
          </w:p>
        </w:tc>
        <w:tc>
          <w:tcPr>
            <w:tcW w:w="5846" w:type="dxa"/>
            <w:shd w:val="clear" w:color="auto" w:fill="auto"/>
          </w:tcPr>
          <w:p w14:paraId="5B9A451F" w14:textId="77777777" w:rsidR="00B51229" w:rsidRPr="008606F6" w:rsidRDefault="00B51229" w:rsidP="00B51229">
            <w:pPr>
              <w:spacing w:after="0" w:line="240" w:lineRule="auto"/>
              <w:jc w:val="center"/>
              <w:rPr>
                <w:rFonts w:ascii="Times New Roman" w:hAnsi="Times New Roman" w:cs="Times New Roman"/>
                <w:b/>
                <w:i/>
                <w:iCs/>
                <w:color w:val="000000" w:themeColor="text1"/>
                <w:sz w:val="20"/>
                <w:szCs w:val="20"/>
              </w:rPr>
            </w:pPr>
          </w:p>
        </w:tc>
      </w:tr>
      <w:tr w:rsidR="00916AE9" w:rsidRPr="008606F6" w14:paraId="14B41C34" w14:textId="77777777" w:rsidTr="00701978">
        <w:tc>
          <w:tcPr>
            <w:tcW w:w="4786" w:type="dxa"/>
            <w:shd w:val="clear" w:color="auto" w:fill="auto"/>
          </w:tcPr>
          <w:p w14:paraId="4E37FB40" w14:textId="77777777" w:rsidR="00B51229" w:rsidRPr="008606F6" w:rsidRDefault="00376870" w:rsidP="00B51229">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ИИН/</w:t>
            </w:r>
            <w:r w:rsidR="00B51229" w:rsidRPr="008606F6">
              <w:rPr>
                <w:rFonts w:ascii="Times New Roman" w:hAnsi="Times New Roman" w:cs="Times New Roman"/>
                <w:color w:val="000000" w:themeColor="text1"/>
                <w:sz w:val="20"/>
                <w:szCs w:val="20"/>
              </w:rPr>
              <w:t>БИН</w:t>
            </w:r>
          </w:p>
          <w:p w14:paraId="59C67408" w14:textId="44E632CF" w:rsidR="009E6AFE" w:rsidRPr="008606F6" w:rsidRDefault="009E6AFE" w:rsidP="00B51229">
            <w:pPr>
              <w:spacing w:after="0" w:line="240" w:lineRule="auto"/>
              <w:jc w:val="center"/>
              <w:rPr>
                <w:rFonts w:ascii="Times New Roman" w:hAnsi="Times New Roman" w:cs="Times New Roman"/>
                <w:b/>
                <w:color w:val="000000" w:themeColor="text1"/>
                <w:sz w:val="20"/>
                <w:szCs w:val="20"/>
              </w:rPr>
            </w:pPr>
          </w:p>
        </w:tc>
        <w:tc>
          <w:tcPr>
            <w:tcW w:w="5846" w:type="dxa"/>
            <w:shd w:val="clear" w:color="auto" w:fill="auto"/>
          </w:tcPr>
          <w:p w14:paraId="2D5E461A" w14:textId="77777777" w:rsidR="00B51229" w:rsidRPr="008606F6" w:rsidRDefault="00B51229" w:rsidP="00B51229">
            <w:pPr>
              <w:spacing w:after="0" w:line="240" w:lineRule="auto"/>
              <w:jc w:val="center"/>
              <w:rPr>
                <w:rFonts w:ascii="Times New Roman" w:hAnsi="Times New Roman" w:cs="Times New Roman"/>
                <w:b/>
                <w:i/>
                <w:iCs/>
                <w:color w:val="000000" w:themeColor="text1"/>
                <w:sz w:val="20"/>
                <w:szCs w:val="20"/>
              </w:rPr>
            </w:pPr>
          </w:p>
        </w:tc>
      </w:tr>
      <w:tr w:rsidR="00916AE9" w:rsidRPr="008606F6" w14:paraId="2AA8A129" w14:textId="77777777" w:rsidTr="00701978">
        <w:trPr>
          <w:trHeight w:val="333"/>
        </w:trPr>
        <w:tc>
          <w:tcPr>
            <w:tcW w:w="4786" w:type="dxa"/>
            <w:shd w:val="clear" w:color="auto" w:fill="auto"/>
          </w:tcPr>
          <w:p w14:paraId="76A8A621" w14:textId="559C3AE6" w:rsidR="00B51229" w:rsidRPr="008606F6" w:rsidRDefault="00B51229" w:rsidP="00376870">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Местонахождени</w:t>
            </w:r>
            <w:r w:rsidR="00DD3C31" w:rsidRPr="008606F6">
              <w:rPr>
                <w:rFonts w:ascii="Times New Roman" w:hAnsi="Times New Roman" w:cs="Times New Roman"/>
                <w:color w:val="000000" w:themeColor="text1"/>
                <w:sz w:val="20"/>
                <w:szCs w:val="20"/>
              </w:rPr>
              <w:t>е</w:t>
            </w:r>
            <w:r w:rsidR="00376870" w:rsidRPr="008606F6">
              <w:rPr>
                <w:rFonts w:ascii="Times New Roman" w:hAnsi="Times New Roman" w:cs="Times New Roman"/>
                <w:color w:val="000000" w:themeColor="text1"/>
                <w:sz w:val="20"/>
                <w:szCs w:val="20"/>
              </w:rPr>
              <w:t xml:space="preserve"> (адрес), контактный телефон, электронный адрес</w:t>
            </w:r>
          </w:p>
          <w:p w14:paraId="658C7FB7" w14:textId="77777777" w:rsidR="009E6AFE" w:rsidRPr="008606F6" w:rsidRDefault="009E6AFE" w:rsidP="00376870">
            <w:pPr>
              <w:spacing w:after="0" w:line="240" w:lineRule="auto"/>
              <w:jc w:val="center"/>
              <w:rPr>
                <w:rFonts w:ascii="Times New Roman" w:hAnsi="Times New Roman" w:cs="Times New Roman"/>
                <w:color w:val="000000" w:themeColor="text1"/>
                <w:sz w:val="20"/>
                <w:szCs w:val="20"/>
              </w:rPr>
            </w:pPr>
          </w:p>
          <w:p w14:paraId="7252F113" w14:textId="77777777" w:rsidR="009E6AFE" w:rsidRPr="008606F6" w:rsidRDefault="009E6AFE" w:rsidP="00376870">
            <w:pPr>
              <w:spacing w:after="0" w:line="240" w:lineRule="auto"/>
              <w:jc w:val="center"/>
              <w:rPr>
                <w:rFonts w:ascii="Times New Roman" w:hAnsi="Times New Roman" w:cs="Times New Roman"/>
                <w:color w:val="000000" w:themeColor="text1"/>
                <w:sz w:val="20"/>
                <w:szCs w:val="20"/>
              </w:rPr>
            </w:pPr>
          </w:p>
          <w:p w14:paraId="4405D62A" w14:textId="5EA18CEF" w:rsidR="003956B8" w:rsidRPr="008606F6" w:rsidRDefault="003956B8" w:rsidP="00B51229">
            <w:pPr>
              <w:spacing w:after="0" w:line="240" w:lineRule="auto"/>
              <w:jc w:val="center"/>
              <w:rPr>
                <w:rFonts w:ascii="Times New Roman" w:hAnsi="Times New Roman" w:cs="Times New Roman"/>
                <w:b/>
                <w:color w:val="000000" w:themeColor="text1"/>
                <w:sz w:val="20"/>
                <w:szCs w:val="20"/>
              </w:rPr>
            </w:pPr>
          </w:p>
        </w:tc>
        <w:tc>
          <w:tcPr>
            <w:tcW w:w="5846" w:type="dxa"/>
            <w:shd w:val="clear" w:color="auto" w:fill="auto"/>
          </w:tcPr>
          <w:p w14:paraId="2EF5E6EB" w14:textId="77777777" w:rsidR="00B51229" w:rsidRPr="008606F6" w:rsidRDefault="00B51229" w:rsidP="00B51229">
            <w:pPr>
              <w:spacing w:after="0" w:line="240" w:lineRule="auto"/>
              <w:jc w:val="center"/>
              <w:rPr>
                <w:rFonts w:ascii="Times New Roman" w:hAnsi="Times New Roman" w:cs="Times New Roman"/>
                <w:b/>
                <w:i/>
                <w:iCs/>
                <w:color w:val="000000" w:themeColor="text1"/>
                <w:sz w:val="20"/>
                <w:szCs w:val="20"/>
              </w:rPr>
            </w:pPr>
          </w:p>
        </w:tc>
      </w:tr>
      <w:tr w:rsidR="00916AE9" w:rsidRPr="008606F6" w14:paraId="7825A227" w14:textId="77777777" w:rsidTr="00701978">
        <w:tc>
          <w:tcPr>
            <w:tcW w:w="4786" w:type="dxa"/>
            <w:shd w:val="clear" w:color="auto" w:fill="auto"/>
          </w:tcPr>
          <w:p w14:paraId="3E280B86" w14:textId="77777777" w:rsidR="00376870" w:rsidRPr="008606F6" w:rsidRDefault="00376870" w:rsidP="00B51229">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Реквизиты документа, удостоверяющего личность: номер, дата выдачи, кем выдан/</w:t>
            </w:r>
          </w:p>
          <w:p w14:paraId="5B339FD5" w14:textId="132B947B" w:rsidR="009E6AFE" w:rsidRPr="008606F6" w:rsidRDefault="00B735DC" w:rsidP="009E6AFE">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Реквизиты, подтверждающие регистрацию юридического лица</w:t>
            </w:r>
          </w:p>
        </w:tc>
        <w:tc>
          <w:tcPr>
            <w:tcW w:w="5846" w:type="dxa"/>
            <w:shd w:val="clear" w:color="auto" w:fill="auto"/>
          </w:tcPr>
          <w:p w14:paraId="668785D1" w14:textId="77777777" w:rsidR="00B735DC" w:rsidRPr="008606F6" w:rsidRDefault="00B735DC" w:rsidP="00B51229">
            <w:pPr>
              <w:spacing w:after="0" w:line="240" w:lineRule="auto"/>
              <w:jc w:val="center"/>
              <w:rPr>
                <w:rFonts w:ascii="Times New Roman" w:hAnsi="Times New Roman" w:cs="Times New Roman"/>
                <w:b/>
                <w:i/>
                <w:iCs/>
                <w:color w:val="000000" w:themeColor="text1"/>
                <w:sz w:val="20"/>
                <w:szCs w:val="20"/>
              </w:rPr>
            </w:pPr>
          </w:p>
        </w:tc>
      </w:tr>
      <w:tr w:rsidR="00916AE9" w:rsidRPr="008606F6" w14:paraId="16D2D869" w14:textId="77777777" w:rsidTr="00701978">
        <w:trPr>
          <w:trHeight w:val="359"/>
        </w:trPr>
        <w:tc>
          <w:tcPr>
            <w:tcW w:w="4786" w:type="dxa"/>
            <w:shd w:val="clear" w:color="auto" w:fill="auto"/>
          </w:tcPr>
          <w:p w14:paraId="741EEF74" w14:textId="77777777" w:rsidR="00DD3C31" w:rsidRPr="008606F6" w:rsidRDefault="00B51229" w:rsidP="00376870">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 xml:space="preserve">Должность и </w:t>
            </w:r>
            <w:r w:rsidR="00376870" w:rsidRPr="008606F6">
              <w:rPr>
                <w:rFonts w:ascii="Times New Roman" w:hAnsi="Times New Roman" w:cs="Times New Roman"/>
                <w:color w:val="000000" w:themeColor="text1"/>
                <w:sz w:val="20"/>
                <w:szCs w:val="20"/>
              </w:rPr>
              <w:t>фамилия, имя, отчество</w:t>
            </w:r>
            <w:r w:rsidRPr="008606F6">
              <w:rPr>
                <w:rFonts w:ascii="Times New Roman" w:hAnsi="Times New Roman" w:cs="Times New Roman"/>
                <w:color w:val="000000" w:themeColor="text1"/>
                <w:sz w:val="20"/>
                <w:szCs w:val="20"/>
              </w:rPr>
              <w:t xml:space="preserve"> руководителя либо представителя акционера</w:t>
            </w:r>
            <w:r w:rsidR="00376870" w:rsidRPr="008606F6">
              <w:rPr>
                <w:rFonts w:ascii="Times New Roman" w:hAnsi="Times New Roman" w:cs="Times New Roman"/>
                <w:color w:val="000000" w:themeColor="text1"/>
                <w:sz w:val="20"/>
                <w:szCs w:val="20"/>
              </w:rPr>
              <w:t xml:space="preserve">. </w:t>
            </w:r>
          </w:p>
          <w:p w14:paraId="0A22E362" w14:textId="61FA2CF9" w:rsidR="003956B8" w:rsidRPr="008606F6" w:rsidRDefault="00376870" w:rsidP="009E6AFE">
            <w:pPr>
              <w:spacing w:after="0" w:line="240" w:lineRule="auto"/>
              <w:jc w:val="center"/>
              <w:rPr>
                <w:rFonts w:ascii="Times New Roman" w:hAnsi="Times New Roman" w:cs="Times New Roman"/>
                <w:b/>
                <w:color w:val="000000" w:themeColor="text1"/>
                <w:sz w:val="20"/>
                <w:szCs w:val="20"/>
              </w:rPr>
            </w:pPr>
            <w:r w:rsidRPr="008606F6">
              <w:rPr>
                <w:rFonts w:ascii="Times New Roman" w:hAnsi="Times New Roman" w:cs="Times New Roman"/>
                <w:color w:val="000000" w:themeColor="text1"/>
                <w:sz w:val="20"/>
                <w:szCs w:val="20"/>
              </w:rPr>
              <w:t>Вид и номер документа, удостоверяющего личность руководителя либо представителя акционера, дата выдачи, кем выдан</w:t>
            </w:r>
            <w:r w:rsidR="009E6AFE" w:rsidRPr="008606F6">
              <w:rPr>
                <w:rFonts w:ascii="Times New Roman" w:hAnsi="Times New Roman" w:cs="Times New Roman"/>
                <w:color w:val="000000" w:themeColor="text1"/>
                <w:sz w:val="20"/>
                <w:szCs w:val="20"/>
              </w:rPr>
              <w:t xml:space="preserve"> </w:t>
            </w:r>
            <w:r w:rsidRPr="008606F6">
              <w:rPr>
                <w:rFonts w:ascii="Times New Roman" w:hAnsi="Times New Roman" w:cs="Times New Roman"/>
                <w:color w:val="000000" w:themeColor="text1"/>
                <w:sz w:val="20"/>
                <w:szCs w:val="20"/>
              </w:rPr>
              <w:t>(для юридического лица)</w:t>
            </w:r>
          </w:p>
        </w:tc>
        <w:tc>
          <w:tcPr>
            <w:tcW w:w="5846" w:type="dxa"/>
            <w:shd w:val="clear" w:color="auto" w:fill="auto"/>
          </w:tcPr>
          <w:p w14:paraId="7779CDA3" w14:textId="77777777" w:rsidR="00B51229" w:rsidRPr="008606F6" w:rsidRDefault="00B51229" w:rsidP="00B51229">
            <w:pPr>
              <w:spacing w:after="0" w:line="240" w:lineRule="auto"/>
              <w:jc w:val="center"/>
              <w:rPr>
                <w:rFonts w:ascii="Times New Roman" w:hAnsi="Times New Roman" w:cs="Times New Roman"/>
                <w:b/>
                <w:i/>
                <w:iCs/>
                <w:color w:val="000000" w:themeColor="text1"/>
                <w:sz w:val="20"/>
                <w:szCs w:val="20"/>
              </w:rPr>
            </w:pPr>
          </w:p>
        </w:tc>
      </w:tr>
      <w:tr w:rsidR="00916AE9" w:rsidRPr="008606F6" w14:paraId="74DB5B08" w14:textId="77777777" w:rsidTr="00701978">
        <w:tc>
          <w:tcPr>
            <w:tcW w:w="4786" w:type="dxa"/>
            <w:shd w:val="clear" w:color="auto" w:fill="auto"/>
          </w:tcPr>
          <w:p w14:paraId="186F6202" w14:textId="77777777" w:rsidR="009E6AFE" w:rsidRPr="008606F6" w:rsidRDefault="00B51229" w:rsidP="00B51229">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 xml:space="preserve">Количество </w:t>
            </w:r>
            <w:r w:rsidR="002E0923" w:rsidRPr="008606F6">
              <w:rPr>
                <w:rFonts w:ascii="Times New Roman" w:hAnsi="Times New Roman" w:cs="Times New Roman"/>
                <w:color w:val="000000" w:themeColor="text1"/>
                <w:sz w:val="20"/>
                <w:szCs w:val="20"/>
              </w:rPr>
              <w:t xml:space="preserve">голосующих </w:t>
            </w:r>
            <w:r w:rsidRPr="008606F6">
              <w:rPr>
                <w:rFonts w:ascii="Times New Roman" w:hAnsi="Times New Roman" w:cs="Times New Roman"/>
                <w:color w:val="000000" w:themeColor="text1"/>
                <w:sz w:val="20"/>
                <w:szCs w:val="20"/>
              </w:rPr>
              <w:t xml:space="preserve">акций, </w:t>
            </w:r>
          </w:p>
          <w:p w14:paraId="12ADB6D7" w14:textId="7B62CD6A" w:rsidR="00B51229" w:rsidRPr="008606F6" w:rsidRDefault="00B51229" w:rsidP="00B51229">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принадлежащих акционеру</w:t>
            </w:r>
            <w:r w:rsidR="003956B8" w:rsidRPr="008606F6">
              <w:rPr>
                <w:rFonts w:ascii="Times New Roman" w:hAnsi="Times New Roman" w:cs="Times New Roman"/>
                <w:color w:val="000000" w:themeColor="text1"/>
                <w:sz w:val="20"/>
                <w:szCs w:val="20"/>
              </w:rPr>
              <w:t xml:space="preserve"> (</w:t>
            </w:r>
            <w:r w:rsidRPr="008606F6">
              <w:rPr>
                <w:rFonts w:ascii="Times New Roman" w:hAnsi="Times New Roman" w:cs="Times New Roman"/>
                <w:color w:val="000000" w:themeColor="text1"/>
                <w:sz w:val="20"/>
                <w:szCs w:val="20"/>
              </w:rPr>
              <w:t>штук</w:t>
            </w:r>
            <w:r w:rsidR="003956B8" w:rsidRPr="008606F6">
              <w:rPr>
                <w:rFonts w:ascii="Times New Roman" w:hAnsi="Times New Roman" w:cs="Times New Roman"/>
                <w:color w:val="000000" w:themeColor="text1"/>
                <w:sz w:val="20"/>
                <w:szCs w:val="20"/>
              </w:rPr>
              <w:t>)</w:t>
            </w:r>
          </w:p>
          <w:p w14:paraId="13E159A7" w14:textId="584964D2" w:rsidR="00F81ED4" w:rsidRPr="008606F6" w:rsidRDefault="00F81ED4" w:rsidP="00B51229">
            <w:pPr>
              <w:spacing w:after="0" w:line="240" w:lineRule="auto"/>
              <w:jc w:val="center"/>
              <w:rPr>
                <w:rFonts w:ascii="Times New Roman" w:hAnsi="Times New Roman" w:cs="Times New Roman"/>
                <w:color w:val="000000" w:themeColor="text1"/>
                <w:sz w:val="20"/>
                <w:szCs w:val="20"/>
              </w:rPr>
            </w:pPr>
          </w:p>
        </w:tc>
        <w:tc>
          <w:tcPr>
            <w:tcW w:w="5846" w:type="dxa"/>
            <w:shd w:val="clear" w:color="auto" w:fill="auto"/>
          </w:tcPr>
          <w:p w14:paraId="47391B5B" w14:textId="77777777" w:rsidR="00B51229" w:rsidRPr="008606F6" w:rsidRDefault="00B51229" w:rsidP="00B51229">
            <w:pPr>
              <w:spacing w:after="0" w:line="240" w:lineRule="auto"/>
              <w:jc w:val="center"/>
              <w:rPr>
                <w:rFonts w:ascii="Times New Roman" w:hAnsi="Times New Roman" w:cs="Times New Roman"/>
                <w:b/>
                <w:i/>
                <w:iCs/>
                <w:color w:val="000000" w:themeColor="text1"/>
                <w:sz w:val="20"/>
                <w:szCs w:val="20"/>
              </w:rPr>
            </w:pPr>
          </w:p>
        </w:tc>
      </w:tr>
      <w:tr w:rsidR="00916AE9" w:rsidRPr="008606F6" w14:paraId="090F1838" w14:textId="77777777" w:rsidTr="00701978">
        <w:tc>
          <w:tcPr>
            <w:tcW w:w="4786" w:type="dxa"/>
            <w:shd w:val="clear" w:color="auto" w:fill="auto"/>
          </w:tcPr>
          <w:p w14:paraId="5C7F639D" w14:textId="3EDB5A58" w:rsidR="00F81ED4" w:rsidRPr="008606F6" w:rsidRDefault="00F81ED4" w:rsidP="00B51229">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Дата, подпись</w:t>
            </w:r>
            <w:r w:rsidR="002E0923" w:rsidRPr="008606F6">
              <w:rPr>
                <w:rFonts w:ascii="Times New Roman" w:hAnsi="Times New Roman" w:cs="Times New Roman"/>
                <w:color w:val="000000" w:themeColor="text1"/>
                <w:sz w:val="20"/>
                <w:szCs w:val="20"/>
              </w:rPr>
              <w:t xml:space="preserve"> акционера/</w:t>
            </w:r>
          </w:p>
          <w:p w14:paraId="3B0EB760" w14:textId="77777777" w:rsidR="009E6AFE" w:rsidRPr="008606F6" w:rsidRDefault="002E0923" w:rsidP="00B51229">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 xml:space="preserve">руководителя акционера </w:t>
            </w:r>
            <w:r w:rsidR="00D75B52" w:rsidRPr="008606F6">
              <w:rPr>
                <w:rFonts w:ascii="Times New Roman" w:hAnsi="Times New Roman" w:cs="Times New Roman"/>
                <w:color w:val="000000" w:themeColor="text1"/>
                <w:sz w:val="20"/>
                <w:szCs w:val="20"/>
              </w:rPr>
              <w:t xml:space="preserve">- </w:t>
            </w:r>
            <w:r w:rsidRPr="008606F6">
              <w:rPr>
                <w:rFonts w:ascii="Times New Roman" w:hAnsi="Times New Roman" w:cs="Times New Roman"/>
                <w:color w:val="000000" w:themeColor="text1"/>
                <w:sz w:val="20"/>
                <w:szCs w:val="20"/>
              </w:rPr>
              <w:t xml:space="preserve">юридического лица </w:t>
            </w:r>
          </w:p>
          <w:p w14:paraId="71E8B3F0" w14:textId="040F9C01" w:rsidR="00F81ED4" w:rsidRPr="008606F6" w:rsidRDefault="002E0923" w:rsidP="009E6AFE">
            <w:pPr>
              <w:spacing w:after="0" w:line="240" w:lineRule="auto"/>
              <w:jc w:val="center"/>
              <w:rPr>
                <w:rFonts w:ascii="Times New Roman" w:hAnsi="Times New Roman" w:cs="Times New Roman"/>
                <w:color w:val="000000" w:themeColor="text1"/>
                <w:sz w:val="20"/>
                <w:szCs w:val="20"/>
              </w:rPr>
            </w:pPr>
            <w:r w:rsidRPr="008606F6">
              <w:rPr>
                <w:rFonts w:ascii="Times New Roman" w:hAnsi="Times New Roman" w:cs="Times New Roman"/>
                <w:color w:val="000000" w:themeColor="text1"/>
                <w:sz w:val="20"/>
                <w:szCs w:val="20"/>
              </w:rPr>
              <w:t>(либо его представителя)</w:t>
            </w:r>
          </w:p>
        </w:tc>
        <w:tc>
          <w:tcPr>
            <w:tcW w:w="5846" w:type="dxa"/>
            <w:shd w:val="clear" w:color="auto" w:fill="auto"/>
          </w:tcPr>
          <w:p w14:paraId="074BFBFF" w14:textId="77777777" w:rsidR="00F81ED4" w:rsidRPr="008606F6" w:rsidRDefault="00F81ED4" w:rsidP="00B51229">
            <w:pPr>
              <w:spacing w:after="0" w:line="240" w:lineRule="auto"/>
              <w:jc w:val="center"/>
              <w:rPr>
                <w:rFonts w:ascii="Times New Roman" w:hAnsi="Times New Roman" w:cs="Times New Roman"/>
                <w:b/>
                <w:i/>
                <w:iCs/>
                <w:color w:val="000000" w:themeColor="text1"/>
                <w:sz w:val="20"/>
                <w:szCs w:val="20"/>
              </w:rPr>
            </w:pPr>
          </w:p>
        </w:tc>
      </w:tr>
      <w:bookmarkEnd w:id="0"/>
    </w:tbl>
    <w:p w14:paraId="12035061" w14:textId="77777777" w:rsidR="002E0923" w:rsidRPr="008606F6" w:rsidRDefault="002E0923" w:rsidP="004D615F">
      <w:pPr>
        <w:pStyle w:val="Default"/>
        <w:ind w:firstLine="709"/>
        <w:jc w:val="both"/>
        <w:rPr>
          <w:b/>
          <w:bCs/>
          <w:i/>
          <w:iCs/>
          <w:color w:val="000000" w:themeColor="text1"/>
        </w:rPr>
      </w:pPr>
    </w:p>
    <w:p w14:paraId="2F3C2181" w14:textId="1B35BEC7" w:rsidR="004D615F" w:rsidRPr="008606F6" w:rsidRDefault="004D615F" w:rsidP="004D615F">
      <w:pPr>
        <w:pStyle w:val="Default"/>
        <w:ind w:firstLine="709"/>
        <w:jc w:val="both"/>
        <w:rPr>
          <w:i/>
          <w:iCs/>
          <w:color w:val="000000" w:themeColor="text1"/>
        </w:rPr>
      </w:pPr>
      <w:r w:rsidRPr="008606F6">
        <w:rPr>
          <w:i/>
          <w:iCs/>
          <w:color w:val="000000" w:themeColor="text1"/>
        </w:rPr>
        <w:t xml:space="preserve">Об утверждении повестки дня Годового общего собрания акционеров </w:t>
      </w:r>
      <w:r w:rsidRPr="008606F6">
        <w:rPr>
          <w:i/>
          <w:iCs/>
          <w:color w:val="000000" w:themeColor="text1"/>
        </w:rPr>
        <w:br/>
        <w:t>АО «УКТМК».</w:t>
      </w:r>
    </w:p>
    <w:p w14:paraId="521586DD" w14:textId="21C6D02B" w:rsidR="004D615F" w:rsidRPr="008606F6" w:rsidRDefault="004D615F" w:rsidP="004D615F">
      <w:pPr>
        <w:pStyle w:val="Default"/>
        <w:ind w:firstLine="709"/>
        <w:jc w:val="both"/>
        <w:rPr>
          <w:color w:val="000000" w:themeColor="text1"/>
        </w:rPr>
      </w:pPr>
      <w:r w:rsidRPr="008606F6">
        <w:rPr>
          <w:color w:val="000000" w:themeColor="text1"/>
        </w:rPr>
        <w:t xml:space="preserve">Утвердить следующую повестку дня Годового общего собрания акционеров АО «УКТМК», </w:t>
      </w:r>
      <w:r w:rsidR="00084F21" w:rsidRPr="008606F6">
        <w:rPr>
          <w:color w:val="000000" w:themeColor="text1"/>
        </w:rPr>
        <w:t>предложенную</w:t>
      </w:r>
      <w:r w:rsidRPr="008606F6">
        <w:rPr>
          <w:color w:val="000000" w:themeColor="text1"/>
        </w:rPr>
        <w:t xml:space="preserve"> Советом директоров Общества </w:t>
      </w:r>
      <w:r w:rsidR="00124D5F" w:rsidRPr="008606F6">
        <w:rPr>
          <w:color w:val="000000" w:themeColor="text1"/>
        </w:rPr>
        <w:t>(Решение №2 заочного заседания Совета директоров АО «УКТМК» от 03.06.2022 года).</w:t>
      </w:r>
    </w:p>
    <w:p w14:paraId="24CEA9CF" w14:textId="77777777" w:rsidR="009F5BE2" w:rsidRPr="008606F6" w:rsidRDefault="009F5BE2" w:rsidP="004D615F">
      <w:pPr>
        <w:pStyle w:val="Default"/>
        <w:ind w:firstLine="709"/>
        <w:jc w:val="center"/>
        <w:rPr>
          <w:color w:val="000000" w:themeColor="text1"/>
        </w:rPr>
      </w:pPr>
    </w:p>
    <w:p w14:paraId="37494BAD" w14:textId="3C0EF4B5" w:rsidR="004D615F" w:rsidRPr="008606F6" w:rsidRDefault="004D615F" w:rsidP="004D615F">
      <w:pPr>
        <w:pStyle w:val="Default"/>
        <w:ind w:firstLine="709"/>
        <w:jc w:val="center"/>
        <w:rPr>
          <w:color w:val="000000" w:themeColor="text1"/>
        </w:rPr>
      </w:pPr>
      <w:r w:rsidRPr="008606F6">
        <w:rPr>
          <w:color w:val="000000" w:themeColor="text1"/>
        </w:rPr>
        <w:t xml:space="preserve">ПОВЕСТКА ДНЯ </w:t>
      </w:r>
    </w:p>
    <w:p w14:paraId="1EE3A77A" w14:textId="3EE8B3A2" w:rsidR="004D615F" w:rsidRPr="008606F6" w:rsidRDefault="004D615F" w:rsidP="004D615F">
      <w:pPr>
        <w:pStyle w:val="Default"/>
        <w:ind w:firstLine="709"/>
        <w:jc w:val="center"/>
        <w:rPr>
          <w:color w:val="000000" w:themeColor="text1"/>
        </w:rPr>
      </w:pPr>
      <w:r w:rsidRPr="008606F6">
        <w:rPr>
          <w:color w:val="000000" w:themeColor="text1"/>
        </w:rPr>
        <w:t>Годового общего собрания акционеров АО «УКТМК»</w:t>
      </w:r>
    </w:p>
    <w:p w14:paraId="00402C57" w14:textId="77777777" w:rsidR="00916AE9" w:rsidRPr="008606F6" w:rsidRDefault="00916AE9" w:rsidP="004D615F">
      <w:pPr>
        <w:pStyle w:val="Default"/>
        <w:ind w:firstLine="709"/>
        <w:jc w:val="center"/>
        <w:rPr>
          <w:color w:val="000000" w:themeColor="text1"/>
        </w:rPr>
      </w:pPr>
    </w:p>
    <w:p w14:paraId="26CD7142" w14:textId="77777777" w:rsidR="00124D5F" w:rsidRPr="008606F6" w:rsidRDefault="00124D5F" w:rsidP="00916AE9">
      <w:pPr>
        <w:pStyle w:val="a6"/>
        <w:numPr>
          <w:ilvl w:val="0"/>
          <w:numId w:val="6"/>
        </w:numPr>
        <w:tabs>
          <w:tab w:val="left" w:pos="1134"/>
        </w:tabs>
        <w:ind w:left="0"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Об утверждении годовой финансовой отчетности Общества за 2021 год.</w:t>
      </w:r>
    </w:p>
    <w:p w14:paraId="327EC592" w14:textId="77777777" w:rsidR="00124D5F" w:rsidRPr="008606F6" w:rsidRDefault="00124D5F" w:rsidP="00916AE9">
      <w:pPr>
        <w:pStyle w:val="a6"/>
        <w:numPr>
          <w:ilvl w:val="0"/>
          <w:numId w:val="6"/>
        </w:numPr>
        <w:tabs>
          <w:tab w:val="left" w:pos="1134"/>
        </w:tabs>
        <w:ind w:left="0"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 xml:space="preserve">Об утверждении порядка распределения   чистого дохода Общества за 2021 год. </w:t>
      </w:r>
    </w:p>
    <w:p w14:paraId="446E4EA7" w14:textId="77777777" w:rsidR="00124D5F" w:rsidRPr="008606F6" w:rsidRDefault="00124D5F" w:rsidP="00916AE9">
      <w:pPr>
        <w:pStyle w:val="a6"/>
        <w:numPr>
          <w:ilvl w:val="0"/>
          <w:numId w:val="6"/>
        </w:numPr>
        <w:tabs>
          <w:tab w:val="left" w:pos="1134"/>
        </w:tabs>
        <w:ind w:left="0"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О дивидендах по итогам 2021 года.</w:t>
      </w:r>
    </w:p>
    <w:p w14:paraId="56CC23A0" w14:textId="77777777" w:rsidR="00124D5F" w:rsidRPr="008606F6" w:rsidRDefault="00124D5F" w:rsidP="00916AE9">
      <w:pPr>
        <w:pStyle w:val="a6"/>
        <w:numPr>
          <w:ilvl w:val="0"/>
          <w:numId w:val="6"/>
        </w:numPr>
        <w:tabs>
          <w:tab w:val="left" w:pos="1134"/>
        </w:tabs>
        <w:ind w:left="0"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Определение аудиторской организации, осуществляющей аудит Общества за 2022 год.</w:t>
      </w:r>
    </w:p>
    <w:p w14:paraId="707F8B7C" w14:textId="77777777" w:rsidR="00124D5F" w:rsidRPr="008606F6" w:rsidRDefault="00124D5F" w:rsidP="00916AE9">
      <w:pPr>
        <w:pStyle w:val="ae"/>
        <w:numPr>
          <w:ilvl w:val="0"/>
          <w:numId w:val="6"/>
        </w:numPr>
        <w:tabs>
          <w:tab w:val="left" w:pos="1134"/>
        </w:tabs>
        <w:spacing w:after="0" w:line="240" w:lineRule="auto"/>
        <w:ind w:left="0"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Об утверждении «Положения об общем собрании акционеров АО «УКТМК».</w:t>
      </w:r>
      <w:r w:rsidRPr="008606F6">
        <w:rPr>
          <w:color w:val="000000" w:themeColor="text1"/>
        </w:rPr>
        <w:t xml:space="preserve"> </w:t>
      </w:r>
    </w:p>
    <w:p w14:paraId="6817167F" w14:textId="77777777" w:rsidR="00124D5F" w:rsidRPr="008606F6" w:rsidRDefault="00124D5F" w:rsidP="00916AE9">
      <w:pPr>
        <w:pStyle w:val="ae"/>
        <w:numPr>
          <w:ilvl w:val="0"/>
          <w:numId w:val="6"/>
        </w:numPr>
        <w:tabs>
          <w:tab w:val="left" w:pos="1134"/>
        </w:tabs>
        <w:spacing w:after="0" w:line="240" w:lineRule="auto"/>
        <w:ind w:left="0"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Об определении срока полномочий и избрании членов Совета директоров Общества.</w:t>
      </w:r>
    </w:p>
    <w:p w14:paraId="58C6E91E" w14:textId="77777777" w:rsidR="00124D5F" w:rsidRPr="008606F6" w:rsidRDefault="00124D5F" w:rsidP="00916AE9">
      <w:pPr>
        <w:pStyle w:val="a6"/>
        <w:numPr>
          <w:ilvl w:val="0"/>
          <w:numId w:val="6"/>
        </w:numPr>
        <w:tabs>
          <w:tab w:val="left" w:pos="1134"/>
        </w:tabs>
        <w:ind w:left="0"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Рассмотрение вопросов об обращениях акционеров на действия Общества и его должностных лиц и итогах их рассмотрения.</w:t>
      </w:r>
    </w:p>
    <w:p w14:paraId="0ED9E0F2" w14:textId="77777777" w:rsidR="004D615F" w:rsidRPr="008606F6" w:rsidRDefault="004D615F" w:rsidP="004D615F">
      <w:pPr>
        <w:pStyle w:val="Default"/>
        <w:jc w:val="center"/>
        <w:rPr>
          <w:b/>
          <w:bCs/>
          <w:color w:val="000000" w:themeColor="text1"/>
        </w:rPr>
      </w:pPr>
    </w:p>
    <w:p w14:paraId="579765ED" w14:textId="1D6C6E3C" w:rsidR="004D615F" w:rsidRPr="008606F6" w:rsidRDefault="004D615F" w:rsidP="004D615F">
      <w:pPr>
        <w:pStyle w:val="Default"/>
        <w:jc w:val="center"/>
        <w:rPr>
          <w:b/>
          <w:bCs/>
          <w:color w:val="000000" w:themeColor="text1"/>
        </w:rPr>
      </w:pPr>
      <w:r w:rsidRPr="008606F6">
        <w:rPr>
          <w:b/>
          <w:bCs/>
          <w:color w:val="000000" w:themeColor="text1"/>
        </w:rPr>
        <w:t>Принятое решение по вопросу:</w:t>
      </w:r>
    </w:p>
    <w:p w14:paraId="63CDAE2A" w14:textId="77777777" w:rsidR="004D615F" w:rsidRPr="008606F6" w:rsidRDefault="004D615F" w:rsidP="004D615F">
      <w:pPr>
        <w:pStyle w:val="Default"/>
        <w:jc w:val="center"/>
        <w:rPr>
          <w:b/>
          <w:bCs/>
          <w:color w:val="000000" w:themeColor="text1"/>
        </w:rPr>
      </w:pPr>
    </w:p>
    <w:tbl>
      <w:tblPr>
        <w:tblW w:w="0" w:type="auto"/>
        <w:tblInd w:w="-108" w:type="dxa"/>
        <w:tblLayout w:type="fixed"/>
        <w:tblLook w:val="04A0" w:firstRow="1" w:lastRow="0" w:firstColumn="1" w:lastColumn="0" w:noHBand="0" w:noVBand="1"/>
      </w:tblPr>
      <w:tblGrid>
        <w:gridCol w:w="9322"/>
      </w:tblGrid>
      <w:tr w:rsidR="00916AE9" w:rsidRPr="008606F6" w14:paraId="64E58082" w14:textId="77777777" w:rsidTr="00777F9D">
        <w:trPr>
          <w:trHeight w:val="244"/>
        </w:trPr>
        <w:tc>
          <w:tcPr>
            <w:tcW w:w="9322" w:type="dxa"/>
            <w:tcBorders>
              <w:top w:val="nil"/>
              <w:left w:val="nil"/>
              <w:bottom w:val="nil"/>
              <w:right w:val="nil"/>
            </w:tcBorders>
          </w:tcPr>
          <w:tbl>
            <w:tblPr>
              <w:tblStyle w:val="a3"/>
              <w:tblW w:w="9210" w:type="dxa"/>
              <w:tblLayout w:type="fixed"/>
              <w:tblLook w:val="04A0" w:firstRow="1" w:lastRow="0" w:firstColumn="1" w:lastColumn="0" w:noHBand="0" w:noVBand="1"/>
            </w:tblPr>
            <w:tblGrid>
              <w:gridCol w:w="2975"/>
              <w:gridCol w:w="2974"/>
              <w:gridCol w:w="3261"/>
            </w:tblGrid>
            <w:tr w:rsidR="00916AE9" w:rsidRPr="008606F6" w14:paraId="34D5C6E0" w14:textId="77777777" w:rsidTr="00777F9D">
              <w:trPr>
                <w:trHeight w:val="153"/>
              </w:trPr>
              <w:tc>
                <w:tcPr>
                  <w:tcW w:w="2974" w:type="dxa"/>
                  <w:tcBorders>
                    <w:top w:val="single" w:sz="4" w:space="0" w:color="auto"/>
                    <w:left w:val="single" w:sz="4" w:space="0" w:color="auto"/>
                    <w:bottom w:val="single" w:sz="4" w:space="0" w:color="auto"/>
                    <w:right w:val="single" w:sz="4" w:space="0" w:color="auto"/>
                  </w:tcBorders>
                  <w:hideMark/>
                </w:tcPr>
                <w:p w14:paraId="7A99B51A" w14:textId="77777777" w:rsidR="004D615F" w:rsidRPr="008606F6" w:rsidRDefault="004D615F" w:rsidP="004D615F">
                  <w:pPr>
                    <w:pStyle w:val="Default"/>
                    <w:jc w:val="center"/>
                    <w:rPr>
                      <w:b/>
                      <w:bCs/>
                      <w:color w:val="000000" w:themeColor="text1"/>
                    </w:rPr>
                  </w:pPr>
                  <w:r w:rsidRPr="008606F6">
                    <w:rPr>
                      <w:b/>
                      <w:bCs/>
                      <w:color w:val="000000" w:themeColor="text1"/>
                    </w:rPr>
                    <w:t>ЗА</w:t>
                  </w:r>
                </w:p>
              </w:tc>
              <w:tc>
                <w:tcPr>
                  <w:tcW w:w="2974" w:type="dxa"/>
                  <w:tcBorders>
                    <w:top w:val="single" w:sz="4" w:space="0" w:color="auto"/>
                    <w:left w:val="single" w:sz="4" w:space="0" w:color="auto"/>
                    <w:bottom w:val="single" w:sz="4" w:space="0" w:color="auto"/>
                    <w:right w:val="single" w:sz="4" w:space="0" w:color="auto"/>
                  </w:tcBorders>
                  <w:hideMark/>
                </w:tcPr>
                <w:p w14:paraId="75C59230" w14:textId="77777777" w:rsidR="004D615F" w:rsidRPr="008606F6" w:rsidRDefault="004D615F" w:rsidP="004D615F">
                  <w:pPr>
                    <w:pStyle w:val="Default"/>
                    <w:jc w:val="center"/>
                    <w:rPr>
                      <w:b/>
                      <w:bCs/>
                      <w:color w:val="000000" w:themeColor="text1"/>
                    </w:rPr>
                  </w:pPr>
                  <w:r w:rsidRPr="008606F6">
                    <w:rPr>
                      <w:b/>
                      <w:bCs/>
                      <w:color w:val="000000" w:themeColor="text1"/>
                    </w:rPr>
                    <w:t>ПРОТИВ</w:t>
                  </w:r>
                </w:p>
              </w:tc>
              <w:tc>
                <w:tcPr>
                  <w:tcW w:w="3261" w:type="dxa"/>
                  <w:tcBorders>
                    <w:top w:val="single" w:sz="4" w:space="0" w:color="auto"/>
                    <w:left w:val="single" w:sz="4" w:space="0" w:color="auto"/>
                    <w:bottom w:val="single" w:sz="4" w:space="0" w:color="auto"/>
                    <w:right w:val="single" w:sz="4" w:space="0" w:color="auto"/>
                  </w:tcBorders>
                  <w:hideMark/>
                </w:tcPr>
                <w:p w14:paraId="3786436F" w14:textId="77777777" w:rsidR="004D615F" w:rsidRPr="008606F6" w:rsidRDefault="004D615F" w:rsidP="004D615F">
                  <w:pPr>
                    <w:pStyle w:val="Default"/>
                    <w:jc w:val="center"/>
                    <w:rPr>
                      <w:b/>
                      <w:bCs/>
                      <w:color w:val="000000" w:themeColor="text1"/>
                    </w:rPr>
                  </w:pPr>
                  <w:r w:rsidRPr="008606F6">
                    <w:rPr>
                      <w:b/>
                      <w:bCs/>
                      <w:color w:val="000000" w:themeColor="text1"/>
                    </w:rPr>
                    <w:t>ВОЗДЕРЖАЛСЯ</w:t>
                  </w:r>
                </w:p>
              </w:tc>
            </w:tr>
            <w:tr w:rsidR="00916AE9" w:rsidRPr="008606F6" w14:paraId="7611A178" w14:textId="77777777" w:rsidTr="00777F9D">
              <w:trPr>
                <w:trHeight w:val="361"/>
              </w:trPr>
              <w:tc>
                <w:tcPr>
                  <w:tcW w:w="2974" w:type="dxa"/>
                  <w:tcBorders>
                    <w:top w:val="single" w:sz="4" w:space="0" w:color="auto"/>
                    <w:left w:val="single" w:sz="4" w:space="0" w:color="auto"/>
                    <w:bottom w:val="single" w:sz="4" w:space="0" w:color="auto"/>
                    <w:right w:val="single" w:sz="4" w:space="0" w:color="auto"/>
                  </w:tcBorders>
                </w:tcPr>
                <w:p w14:paraId="083B5925" w14:textId="77777777" w:rsidR="004D615F" w:rsidRPr="008606F6" w:rsidRDefault="004D615F" w:rsidP="004D615F">
                  <w:pPr>
                    <w:pStyle w:val="Default"/>
                    <w:jc w:val="center"/>
                    <w:rPr>
                      <w:b/>
                      <w:bCs/>
                      <w:color w:val="000000" w:themeColor="text1"/>
                    </w:rPr>
                  </w:pPr>
                </w:p>
              </w:tc>
              <w:tc>
                <w:tcPr>
                  <w:tcW w:w="2974" w:type="dxa"/>
                  <w:tcBorders>
                    <w:top w:val="single" w:sz="4" w:space="0" w:color="auto"/>
                    <w:left w:val="single" w:sz="4" w:space="0" w:color="auto"/>
                    <w:bottom w:val="single" w:sz="4" w:space="0" w:color="auto"/>
                    <w:right w:val="single" w:sz="4" w:space="0" w:color="auto"/>
                  </w:tcBorders>
                </w:tcPr>
                <w:p w14:paraId="67D784C8" w14:textId="77777777" w:rsidR="004D615F" w:rsidRPr="008606F6" w:rsidRDefault="004D615F" w:rsidP="004D615F">
                  <w:pPr>
                    <w:pStyle w:val="Default"/>
                    <w:jc w:val="center"/>
                    <w:rPr>
                      <w:b/>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14:paraId="520DCA2A" w14:textId="77777777" w:rsidR="004D615F" w:rsidRPr="008606F6" w:rsidRDefault="004D615F" w:rsidP="004D615F">
                  <w:pPr>
                    <w:pStyle w:val="Default"/>
                    <w:jc w:val="center"/>
                    <w:rPr>
                      <w:b/>
                      <w:bCs/>
                      <w:color w:val="000000" w:themeColor="text1"/>
                    </w:rPr>
                  </w:pPr>
                </w:p>
              </w:tc>
            </w:tr>
          </w:tbl>
          <w:p w14:paraId="4E59C4F3" w14:textId="77777777" w:rsidR="004D615F" w:rsidRPr="008606F6" w:rsidRDefault="004D615F" w:rsidP="004D615F">
            <w:pPr>
              <w:pStyle w:val="Default"/>
              <w:jc w:val="center"/>
              <w:rPr>
                <w:b/>
                <w:bCs/>
                <w:color w:val="000000" w:themeColor="text1"/>
              </w:rPr>
            </w:pPr>
          </w:p>
        </w:tc>
      </w:tr>
    </w:tbl>
    <w:p w14:paraId="2A5D4ACF" w14:textId="77777777" w:rsidR="004D615F" w:rsidRPr="008606F6" w:rsidRDefault="004D615F" w:rsidP="004D615F">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Выбранный вариант голосования отмечается личной подписью акционера</w:t>
      </w:r>
    </w:p>
    <w:p w14:paraId="580B9DAC" w14:textId="77777777" w:rsidR="004D615F" w:rsidRPr="008606F6" w:rsidRDefault="004D615F" w:rsidP="004D615F">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(его представителя) в соответствующей ячейке.</w:t>
      </w:r>
    </w:p>
    <w:p w14:paraId="43CBB715" w14:textId="77777777" w:rsidR="009E6AFE" w:rsidRPr="008606F6" w:rsidRDefault="009E6AFE" w:rsidP="004D615F">
      <w:pPr>
        <w:pStyle w:val="Default"/>
        <w:rPr>
          <w:color w:val="000000" w:themeColor="text1"/>
        </w:rPr>
      </w:pPr>
    </w:p>
    <w:p w14:paraId="1C1DAA85" w14:textId="267D2DB9" w:rsidR="004D615F" w:rsidRPr="008606F6" w:rsidRDefault="004D615F" w:rsidP="004D615F">
      <w:pPr>
        <w:pStyle w:val="Default"/>
        <w:rPr>
          <w:color w:val="000000" w:themeColor="text1"/>
        </w:rPr>
      </w:pPr>
      <w:r w:rsidRPr="008606F6">
        <w:rPr>
          <w:color w:val="000000" w:themeColor="text1"/>
        </w:rPr>
        <w:t xml:space="preserve">Подпись, дата: _________________ «____» ________ </w:t>
      </w:r>
      <w:r w:rsidR="00124D5F" w:rsidRPr="008606F6">
        <w:rPr>
          <w:color w:val="000000" w:themeColor="text1"/>
        </w:rPr>
        <w:t>2022</w:t>
      </w:r>
      <w:r w:rsidRPr="008606F6">
        <w:rPr>
          <w:color w:val="000000" w:themeColor="text1"/>
        </w:rPr>
        <w:t xml:space="preserve"> года</w:t>
      </w:r>
    </w:p>
    <w:p w14:paraId="419D601D" w14:textId="77777777" w:rsidR="00376870" w:rsidRPr="008606F6" w:rsidRDefault="00376870" w:rsidP="003212DE">
      <w:pPr>
        <w:pStyle w:val="Default"/>
        <w:jc w:val="center"/>
        <w:rPr>
          <w:b/>
          <w:bCs/>
          <w:color w:val="000000" w:themeColor="text1"/>
        </w:rPr>
      </w:pPr>
    </w:p>
    <w:p w14:paraId="6F268A7F" w14:textId="078E0E5E" w:rsidR="003212DE" w:rsidRPr="008606F6" w:rsidRDefault="003212DE" w:rsidP="003212DE">
      <w:pPr>
        <w:pStyle w:val="Default"/>
        <w:jc w:val="center"/>
        <w:rPr>
          <w:b/>
          <w:bCs/>
          <w:color w:val="000000" w:themeColor="text1"/>
        </w:rPr>
      </w:pPr>
      <w:r w:rsidRPr="008606F6">
        <w:rPr>
          <w:b/>
          <w:bCs/>
          <w:color w:val="000000" w:themeColor="text1"/>
        </w:rPr>
        <w:lastRenderedPageBreak/>
        <w:t>ПОВЕСТКА ДНЯ</w:t>
      </w:r>
    </w:p>
    <w:p w14:paraId="349C0B3F" w14:textId="77777777" w:rsidR="003212DE" w:rsidRPr="008606F6" w:rsidRDefault="003212DE" w:rsidP="003212DE">
      <w:pPr>
        <w:pStyle w:val="Default"/>
        <w:jc w:val="center"/>
        <w:rPr>
          <w:b/>
          <w:bCs/>
          <w:color w:val="000000" w:themeColor="text1"/>
        </w:rPr>
      </w:pPr>
      <w:r w:rsidRPr="008606F6">
        <w:rPr>
          <w:b/>
          <w:bCs/>
          <w:color w:val="000000" w:themeColor="text1"/>
        </w:rPr>
        <w:t>Годового общего собрания акционеров АО «УКТМК»</w:t>
      </w:r>
    </w:p>
    <w:p w14:paraId="616832F2" w14:textId="77777777" w:rsidR="003212DE" w:rsidRPr="008606F6" w:rsidRDefault="003212DE" w:rsidP="003212DE">
      <w:pPr>
        <w:pStyle w:val="Default"/>
        <w:tabs>
          <w:tab w:val="left" w:pos="1470"/>
        </w:tabs>
        <w:rPr>
          <w:b/>
          <w:bCs/>
          <w:color w:val="000000" w:themeColor="text1"/>
        </w:rPr>
      </w:pPr>
      <w:r w:rsidRPr="008606F6">
        <w:rPr>
          <w:b/>
          <w:bCs/>
          <w:color w:val="000000" w:themeColor="text1"/>
        </w:rPr>
        <w:tab/>
      </w:r>
    </w:p>
    <w:p w14:paraId="75775D8E" w14:textId="77777777" w:rsidR="003212DE" w:rsidRPr="008606F6" w:rsidRDefault="003212DE" w:rsidP="003212DE">
      <w:pPr>
        <w:pStyle w:val="Default"/>
        <w:tabs>
          <w:tab w:val="left" w:pos="1470"/>
        </w:tabs>
        <w:rPr>
          <w:b/>
          <w:bCs/>
          <w:i/>
          <w:iCs/>
          <w:color w:val="000000" w:themeColor="text1"/>
        </w:rPr>
      </w:pPr>
      <w:r w:rsidRPr="008606F6">
        <w:rPr>
          <w:b/>
          <w:bCs/>
          <w:color w:val="000000" w:themeColor="text1"/>
        </w:rPr>
        <w:t xml:space="preserve">            </w:t>
      </w:r>
      <w:r w:rsidRPr="008606F6">
        <w:rPr>
          <w:b/>
          <w:bCs/>
          <w:i/>
          <w:iCs/>
          <w:color w:val="000000" w:themeColor="text1"/>
          <w:u w:val="single"/>
        </w:rPr>
        <w:t>Вопрос №1 повестки дня</w:t>
      </w:r>
      <w:r w:rsidRPr="008606F6">
        <w:rPr>
          <w:b/>
          <w:bCs/>
          <w:i/>
          <w:iCs/>
          <w:color w:val="000000" w:themeColor="text1"/>
        </w:rPr>
        <w:t>:</w:t>
      </w:r>
    </w:p>
    <w:p w14:paraId="772D9635" w14:textId="77777777" w:rsidR="00124D5F" w:rsidRPr="008606F6" w:rsidRDefault="00124D5F" w:rsidP="00124D5F">
      <w:pPr>
        <w:pStyle w:val="a6"/>
        <w:ind w:firstLine="709"/>
        <w:jc w:val="both"/>
        <w:rPr>
          <w:color w:val="000000" w:themeColor="text1"/>
          <w:sz w:val="24"/>
          <w:szCs w:val="24"/>
        </w:rPr>
      </w:pPr>
      <w:r w:rsidRPr="008606F6">
        <w:rPr>
          <w:rFonts w:ascii="Times New Roman" w:hAnsi="Times New Roman"/>
          <w:i/>
          <w:iCs/>
          <w:color w:val="000000" w:themeColor="text1"/>
          <w:sz w:val="24"/>
          <w:szCs w:val="24"/>
        </w:rPr>
        <w:t>1</w:t>
      </w:r>
      <w:r w:rsidRPr="008606F6">
        <w:rPr>
          <w:rFonts w:ascii="Times New Roman" w:hAnsi="Times New Roman" w:cs="Times New Roman"/>
          <w:i/>
          <w:iCs/>
          <w:color w:val="000000" w:themeColor="text1"/>
          <w:sz w:val="24"/>
          <w:szCs w:val="24"/>
        </w:rPr>
        <w:t>.</w:t>
      </w:r>
      <w:r w:rsidRPr="008606F6">
        <w:rPr>
          <w:color w:val="000000" w:themeColor="text1"/>
          <w:sz w:val="24"/>
          <w:szCs w:val="24"/>
        </w:rPr>
        <w:t xml:space="preserve"> </w:t>
      </w:r>
      <w:r w:rsidRPr="008606F6">
        <w:rPr>
          <w:rFonts w:ascii="Times New Roman" w:hAnsi="Times New Roman" w:cs="Times New Roman"/>
          <w:i/>
          <w:iCs/>
          <w:color w:val="000000" w:themeColor="text1"/>
          <w:sz w:val="24"/>
          <w:szCs w:val="24"/>
        </w:rPr>
        <w:t>Об утверждении годовой финансовой отчетности Общества за 2021 год.</w:t>
      </w:r>
    </w:p>
    <w:p w14:paraId="2AE878C0" w14:textId="77777777" w:rsidR="00124D5F" w:rsidRPr="008606F6" w:rsidRDefault="00124D5F" w:rsidP="00124D5F">
      <w:pPr>
        <w:pStyle w:val="a6"/>
        <w:tabs>
          <w:tab w:val="left" w:pos="3780"/>
        </w:tabs>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Годовая финансовая отчетность Общества за 2021 год предварительно утверждена Советом директоров АО «УКТМК», проверена Службой внутреннего аудита Общества и аудитором Общества - ТОО «BDO Kazakhstan». </w:t>
      </w:r>
    </w:p>
    <w:p w14:paraId="336D1D37" w14:textId="77777777" w:rsidR="00124D5F" w:rsidRPr="008606F6" w:rsidRDefault="00124D5F" w:rsidP="00124D5F">
      <w:pPr>
        <w:pStyle w:val="a6"/>
        <w:tabs>
          <w:tab w:val="left" w:pos="3780"/>
        </w:tabs>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В соответствии с подпунктом 7) пункта 1 статьи 36 Закона Республики Казахстан «Об акционерных обществах» Годовому общему собранию акционеров АО «УКТМК» предлагается утвердить годовую финансовую отчетность Общества за 2021 год, согласно Приложению №1 к настоящему бюллетеню.</w:t>
      </w:r>
    </w:p>
    <w:p w14:paraId="270D60ED" w14:textId="20D76AC6" w:rsidR="003212DE" w:rsidRPr="008606F6" w:rsidRDefault="003212DE" w:rsidP="009F2859">
      <w:pPr>
        <w:pStyle w:val="a6"/>
        <w:ind w:firstLine="709"/>
        <w:jc w:val="both"/>
        <w:rPr>
          <w:rFonts w:ascii="Times New Roman" w:hAnsi="Times New Roman" w:cs="Times New Roman"/>
          <w:b/>
          <w:bCs/>
          <w:i/>
          <w:iCs/>
          <w:color w:val="000000" w:themeColor="text1"/>
          <w:sz w:val="24"/>
          <w:szCs w:val="24"/>
          <w:u w:val="single"/>
        </w:rPr>
      </w:pPr>
    </w:p>
    <w:p w14:paraId="474C218A" w14:textId="77777777" w:rsidR="003212DE" w:rsidRPr="008606F6" w:rsidRDefault="003212DE" w:rsidP="003212DE">
      <w:pPr>
        <w:pStyle w:val="a6"/>
        <w:jc w:val="center"/>
        <w:rPr>
          <w:rFonts w:ascii="Times New Roman" w:hAnsi="Times New Roman" w:cs="Times New Roman"/>
          <w:b/>
          <w:bCs/>
          <w:color w:val="000000" w:themeColor="text1"/>
          <w:sz w:val="24"/>
          <w:szCs w:val="24"/>
        </w:rPr>
      </w:pPr>
      <w:r w:rsidRPr="008606F6">
        <w:rPr>
          <w:rFonts w:ascii="Times New Roman" w:hAnsi="Times New Roman" w:cs="Times New Roman"/>
          <w:b/>
          <w:bCs/>
          <w:color w:val="000000" w:themeColor="text1"/>
          <w:sz w:val="24"/>
          <w:szCs w:val="24"/>
        </w:rPr>
        <w:t>Принятое решение по вопросу №1 повестки дня:</w:t>
      </w:r>
    </w:p>
    <w:tbl>
      <w:tblPr>
        <w:tblW w:w="0" w:type="auto"/>
        <w:tblInd w:w="-108" w:type="dxa"/>
        <w:tblLayout w:type="fixed"/>
        <w:tblLook w:val="04A0" w:firstRow="1" w:lastRow="0" w:firstColumn="1" w:lastColumn="0" w:noHBand="0" w:noVBand="1"/>
      </w:tblPr>
      <w:tblGrid>
        <w:gridCol w:w="9322"/>
      </w:tblGrid>
      <w:tr w:rsidR="00916AE9" w:rsidRPr="008606F6" w14:paraId="6A85EC17" w14:textId="77777777" w:rsidTr="003212DE">
        <w:trPr>
          <w:trHeight w:val="244"/>
        </w:trPr>
        <w:tc>
          <w:tcPr>
            <w:tcW w:w="9322" w:type="dxa"/>
            <w:tcBorders>
              <w:top w:val="nil"/>
              <w:left w:val="nil"/>
              <w:bottom w:val="nil"/>
              <w:right w:val="nil"/>
            </w:tcBorders>
          </w:tcPr>
          <w:p w14:paraId="4EAF82E0" w14:textId="77777777" w:rsidR="003212DE" w:rsidRPr="008606F6" w:rsidRDefault="003212DE">
            <w:pPr>
              <w:pStyle w:val="Default"/>
              <w:spacing w:line="256" w:lineRule="auto"/>
              <w:rPr>
                <w:color w:val="000000" w:themeColor="text1"/>
              </w:rPr>
            </w:pPr>
          </w:p>
          <w:tbl>
            <w:tblPr>
              <w:tblStyle w:val="a3"/>
              <w:tblW w:w="9210" w:type="dxa"/>
              <w:tblLayout w:type="fixed"/>
              <w:tblLook w:val="04A0" w:firstRow="1" w:lastRow="0" w:firstColumn="1" w:lastColumn="0" w:noHBand="0" w:noVBand="1"/>
            </w:tblPr>
            <w:tblGrid>
              <w:gridCol w:w="2975"/>
              <w:gridCol w:w="2974"/>
              <w:gridCol w:w="3261"/>
            </w:tblGrid>
            <w:tr w:rsidR="00916AE9" w:rsidRPr="008606F6" w14:paraId="36287EA7" w14:textId="77777777">
              <w:trPr>
                <w:trHeight w:val="153"/>
              </w:trPr>
              <w:tc>
                <w:tcPr>
                  <w:tcW w:w="2974" w:type="dxa"/>
                  <w:tcBorders>
                    <w:top w:val="single" w:sz="4" w:space="0" w:color="auto"/>
                    <w:left w:val="single" w:sz="4" w:space="0" w:color="auto"/>
                    <w:bottom w:val="single" w:sz="4" w:space="0" w:color="auto"/>
                    <w:right w:val="single" w:sz="4" w:space="0" w:color="auto"/>
                  </w:tcBorders>
                  <w:hideMark/>
                </w:tcPr>
                <w:p w14:paraId="3E3C99C0" w14:textId="77777777" w:rsidR="003212DE" w:rsidRPr="008606F6" w:rsidRDefault="003212DE">
                  <w:pPr>
                    <w:pStyle w:val="Default"/>
                    <w:jc w:val="center"/>
                    <w:rPr>
                      <w:b/>
                      <w:bCs/>
                      <w:color w:val="000000" w:themeColor="text1"/>
                    </w:rPr>
                  </w:pPr>
                  <w:r w:rsidRPr="008606F6">
                    <w:rPr>
                      <w:b/>
                      <w:bCs/>
                      <w:color w:val="000000" w:themeColor="text1"/>
                    </w:rPr>
                    <w:t>ЗА</w:t>
                  </w:r>
                </w:p>
              </w:tc>
              <w:tc>
                <w:tcPr>
                  <w:tcW w:w="2974" w:type="dxa"/>
                  <w:tcBorders>
                    <w:top w:val="single" w:sz="4" w:space="0" w:color="auto"/>
                    <w:left w:val="single" w:sz="4" w:space="0" w:color="auto"/>
                    <w:bottom w:val="single" w:sz="4" w:space="0" w:color="auto"/>
                    <w:right w:val="single" w:sz="4" w:space="0" w:color="auto"/>
                  </w:tcBorders>
                  <w:hideMark/>
                </w:tcPr>
                <w:p w14:paraId="35E33471" w14:textId="77777777" w:rsidR="003212DE" w:rsidRPr="008606F6" w:rsidRDefault="003212DE">
                  <w:pPr>
                    <w:pStyle w:val="Default"/>
                    <w:jc w:val="center"/>
                    <w:rPr>
                      <w:b/>
                      <w:bCs/>
                      <w:color w:val="000000" w:themeColor="text1"/>
                    </w:rPr>
                  </w:pPr>
                  <w:r w:rsidRPr="008606F6">
                    <w:rPr>
                      <w:b/>
                      <w:bCs/>
                      <w:color w:val="000000" w:themeColor="text1"/>
                    </w:rPr>
                    <w:t>ПРОТИВ</w:t>
                  </w:r>
                </w:p>
              </w:tc>
              <w:tc>
                <w:tcPr>
                  <w:tcW w:w="3261" w:type="dxa"/>
                  <w:tcBorders>
                    <w:top w:val="single" w:sz="4" w:space="0" w:color="auto"/>
                    <w:left w:val="single" w:sz="4" w:space="0" w:color="auto"/>
                    <w:bottom w:val="single" w:sz="4" w:space="0" w:color="auto"/>
                    <w:right w:val="single" w:sz="4" w:space="0" w:color="auto"/>
                  </w:tcBorders>
                  <w:hideMark/>
                </w:tcPr>
                <w:p w14:paraId="685F96C9" w14:textId="77777777" w:rsidR="003212DE" w:rsidRPr="008606F6" w:rsidRDefault="003212DE">
                  <w:pPr>
                    <w:pStyle w:val="Default"/>
                    <w:jc w:val="center"/>
                    <w:rPr>
                      <w:b/>
                      <w:bCs/>
                      <w:color w:val="000000" w:themeColor="text1"/>
                    </w:rPr>
                  </w:pPr>
                  <w:r w:rsidRPr="008606F6">
                    <w:rPr>
                      <w:b/>
                      <w:bCs/>
                      <w:color w:val="000000" w:themeColor="text1"/>
                    </w:rPr>
                    <w:t>ВОЗДЕРЖАЛСЯ</w:t>
                  </w:r>
                </w:p>
              </w:tc>
            </w:tr>
            <w:tr w:rsidR="00916AE9" w:rsidRPr="008606F6" w14:paraId="3A075AB0" w14:textId="77777777">
              <w:trPr>
                <w:trHeight w:val="361"/>
              </w:trPr>
              <w:tc>
                <w:tcPr>
                  <w:tcW w:w="2974" w:type="dxa"/>
                  <w:tcBorders>
                    <w:top w:val="single" w:sz="4" w:space="0" w:color="auto"/>
                    <w:left w:val="single" w:sz="4" w:space="0" w:color="auto"/>
                    <w:bottom w:val="single" w:sz="4" w:space="0" w:color="auto"/>
                    <w:right w:val="single" w:sz="4" w:space="0" w:color="auto"/>
                  </w:tcBorders>
                </w:tcPr>
                <w:p w14:paraId="4A8F9A25" w14:textId="77777777" w:rsidR="003212DE" w:rsidRPr="008606F6" w:rsidRDefault="003212DE">
                  <w:pPr>
                    <w:pStyle w:val="Default"/>
                    <w:jc w:val="center"/>
                    <w:rPr>
                      <w:b/>
                      <w:bCs/>
                      <w:color w:val="000000" w:themeColor="text1"/>
                    </w:rPr>
                  </w:pPr>
                </w:p>
              </w:tc>
              <w:tc>
                <w:tcPr>
                  <w:tcW w:w="2974" w:type="dxa"/>
                  <w:tcBorders>
                    <w:top w:val="single" w:sz="4" w:space="0" w:color="auto"/>
                    <w:left w:val="single" w:sz="4" w:space="0" w:color="auto"/>
                    <w:bottom w:val="single" w:sz="4" w:space="0" w:color="auto"/>
                    <w:right w:val="single" w:sz="4" w:space="0" w:color="auto"/>
                  </w:tcBorders>
                </w:tcPr>
                <w:p w14:paraId="0219503E" w14:textId="77777777" w:rsidR="003212DE" w:rsidRPr="008606F6" w:rsidRDefault="003212DE">
                  <w:pPr>
                    <w:pStyle w:val="Default"/>
                    <w:jc w:val="center"/>
                    <w:rPr>
                      <w:b/>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14:paraId="202802FD" w14:textId="77777777" w:rsidR="003212DE" w:rsidRPr="008606F6" w:rsidRDefault="003212DE">
                  <w:pPr>
                    <w:pStyle w:val="Default"/>
                    <w:jc w:val="center"/>
                    <w:rPr>
                      <w:b/>
                      <w:bCs/>
                      <w:color w:val="000000" w:themeColor="text1"/>
                    </w:rPr>
                  </w:pPr>
                </w:p>
              </w:tc>
            </w:tr>
          </w:tbl>
          <w:p w14:paraId="472ED3F3" w14:textId="77777777" w:rsidR="003212DE" w:rsidRPr="008606F6" w:rsidRDefault="003212DE">
            <w:pPr>
              <w:pStyle w:val="Default"/>
              <w:spacing w:line="256" w:lineRule="auto"/>
              <w:rPr>
                <w:color w:val="000000" w:themeColor="text1"/>
              </w:rPr>
            </w:pPr>
          </w:p>
        </w:tc>
      </w:tr>
    </w:tbl>
    <w:p w14:paraId="2EBF0DE4"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Выбранный вариант голосования отмечается личной подписью акционера</w:t>
      </w:r>
    </w:p>
    <w:p w14:paraId="7284AE01"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(его представителя) в соответствующей ячейке.</w:t>
      </w:r>
    </w:p>
    <w:p w14:paraId="671455D2" w14:textId="77777777" w:rsidR="003212DE" w:rsidRPr="008606F6" w:rsidRDefault="003212DE" w:rsidP="003212DE">
      <w:pPr>
        <w:spacing w:after="0" w:line="240" w:lineRule="auto"/>
        <w:rPr>
          <w:rFonts w:ascii="Times New Roman" w:hAnsi="Times New Roman" w:cs="Times New Roman"/>
          <w:color w:val="000000" w:themeColor="text1"/>
          <w:sz w:val="24"/>
          <w:szCs w:val="24"/>
        </w:rPr>
      </w:pPr>
    </w:p>
    <w:p w14:paraId="122D4411" w14:textId="050C90D9" w:rsidR="003212DE" w:rsidRPr="008606F6" w:rsidRDefault="003212DE" w:rsidP="003212DE">
      <w:pPr>
        <w:spacing w:after="0" w:line="240" w:lineRule="auto"/>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Подпись, дата: _________________ «____» ________ </w:t>
      </w:r>
      <w:r w:rsidR="00124D5F" w:rsidRPr="008606F6">
        <w:rPr>
          <w:rFonts w:ascii="Times New Roman" w:hAnsi="Times New Roman" w:cs="Times New Roman"/>
          <w:color w:val="000000" w:themeColor="text1"/>
          <w:sz w:val="24"/>
          <w:szCs w:val="24"/>
        </w:rPr>
        <w:t>2022</w:t>
      </w:r>
      <w:r w:rsidR="00A63C0B" w:rsidRPr="008606F6">
        <w:rPr>
          <w:rFonts w:ascii="Times New Roman" w:hAnsi="Times New Roman" w:cs="Times New Roman"/>
          <w:color w:val="000000" w:themeColor="text1"/>
          <w:sz w:val="24"/>
          <w:szCs w:val="24"/>
        </w:rPr>
        <w:t xml:space="preserve"> </w:t>
      </w:r>
      <w:r w:rsidRPr="008606F6">
        <w:rPr>
          <w:rFonts w:ascii="Times New Roman" w:hAnsi="Times New Roman" w:cs="Times New Roman"/>
          <w:color w:val="000000" w:themeColor="text1"/>
          <w:sz w:val="24"/>
          <w:szCs w:val="24"/>
        </w:rPr>
        <w:t xml:space="preserve"> года</w:t>
      </w:r>
    </w:p>
    <w:p w14:paraId="6D98ED6E" w14:textId="39F0E73E" w:rsidR="003212DE" w:rsidRPr="008606F6" w:rsidRDefault="003212DE" w:rsidP="003212DE">
      <w:pPr>
        <w:pStyle w:val="a6"/>
        <w:ind w:firstLine="709"/>
        <w:jc w:val="both"/>
        <w:rPr>
          <w:rFonts w:ascii="Times New Roman" w:hAnsi="Times New Roman" w:cs="Times New Roman"/>
          <w:b/>
          <w:bCs/>
          <w:i/>
          <w:iCs/>
          <w:color w:val="000000" w:themeColor="text1"/>
          <w:sz w:val="24"/>
          <w:szCs w:val="24"/>
          <w:u w:val="single"/>
        </w:rPr>
      </w:pPr>
    </w:p>
    <w:p w14:paraId="69E3FB81" w14:textId="77777777" w:rsidR="005D5831" w:rsidRPr="008606F6" w:rsidRDefault="005D5831" w:rsidP="003212DE">
      <w:pPr>
        <w:pStyle w:val="a6"/>
        <w:ind w:firstLine="709"/>
        <w:jc w:val="both"/>
        <w:rPr>
          <w:rFonts w:ascii="Times New Roman" w:hAnsi="Times New Roman" w:cs="Times New Roman"/>
          <w:b/>
          <w:bCs/>
          <w:i/>
          <w:iCs/>
          <w:color w:val="000000" w:themeColor="text1"/>
          <w:sz w:val="24"/>
          <w:szCs w:val="24"/>
          <w:u w:val="single"/>
        </w:rPr>
      </w:pPr>
    </w:p>
    <w:p w14:paraId="1ED98A14" w14:textId="77777777" w:rsidR="003212DE" w:rsidRPr="008606F6" w:rsidRDefault="003212DE" w:rsidP="003212DE">
      <w:pPr>
        <w:pStyle w:val="a6"/>
        <w:ind w:firstLine="709"/>
        <w:jc w:val="both"/>
        <w:rPr>
          <w:rFonts w:ascii="Times New Roman" w:hAnsi="Times New Roman" w:cs="Times New Roman"/>
          <w:b/>
          <w:bCs/>
          <w:i/>
          <w:iCs/>
          <w:color w:val="000000" w:themeColor="text1"/>
          <w:sz w:val="24"/>
          <w:szCs w:val="24"/>
          <w:u w:val="single"/>
        </w:rPr>
      </w:pPr>
      <w:r w:rsidRPr="008606F6">
        <w:rPr>
          <w:rFonts w:ascii="Times New Roman" w:hAnsi="Times New Roman" w:cs="Times New Roman"/>
          <w:b/>
          <w:bCs/>
          <w:i/>
          <w:iCs/>
          <w:color w:val="000000" w:themeColor="text1"/>
          <w:sz w:val="24"/>
          <w:szCs w:val="24"/>
          <w:u w:val="single"/>
        </w:rPr>
        <w:t>Вопрос №2 повестки дня:</w:t>
      </w:r>
    </w:p>
    <w:p w14:paraId="415E4443" w14:textId="77777777" w:rsidR="00124D5F" w:rsidRPr="008606F6" w:rsidRDefault="00124D5F" w:rsidP="00124D5F">
      <w:pPr>
        <w:pStyle w:val="a6"/>
        <w:ind w:firstLine="709"/>
        <w:jc w:val="both"/>
        <w:rPr>
          <w:rFonts w:ascii="Times New Roman" w:hAnsi="Times New Roman" w:cs="Times New Roman"/>
          <w:i/>
          <w:iCs/>
          <w:color w:val="000000" w:themeColor="text1"/>
          <w:sz w:val="24"/>
          <w:szCs w:val="24"/>
        </w:rPr>
      </w:pPr>
      <w:r w:rsidRPr="008606F6">
        <w:rPr>
          <w:rFonts w:ascii="Times New Roman" w:hAnsi="Times New Roman" w:cs="Times New Roman"/>
          <w:i/>
          <w:iCs/>
          <w:color w:val="000000" w:themeColor="text1"/>
          <w:sz w:val="24"/>
          <w:szCs w:val="24"/>
        </w:rPr>
        <w:t>2.Об утверждении порядка распределения чистого дохода Общества за 2021 год.</w:t>
      </w:r>
    </w:p>
    <w:p w14:paraId="586D90AF" w14:textId="77777777" w:rsidR="00124D5F" w:rsidRPr="008606F6" w:rsidRDefault="00124D5F" w:rsidP="00124D5F">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Совет директоров Общества рекомендовал Годовому общему собранию акционеров АО «УКТМК» утвердить порядок распределения чистого дохода Общества за 2021 год в сумме 2 млрд. 577млн. 300тыс. тенге, по следующим направлениям:</w:t>
      </w:r>
    </w:p>
    <w:p w14:paraId="7E547B50" w14:textId="77777777" w:rsidR="00124D5F" w:rsidRPr="008606F6" w:rsidRDefault="00124D5F" w:rsidP="00124D5F">
      <w:pPr>
        <w:pStyle w:val="a6"/>
        <w:numPr>
          <w:ilvl w:val="0"/>
          <w:numId w:val="1"/>
        </w:numPr>
        <w:tabs>
          <w:tab w:val="left" w:pos="993"/>
          <w:tab w:val="left" w:pos="3780"/>
        </w:tabs>
        <w:ind w:left="0"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1 млрд. 543 млн. 113 тыс. тенге – на дивиденды;</w:t>
      </w:r>
    </w:p>
    <w:p w14:paraId="0A0BA1EE" w14:textId="77777777" w:rsidR="00124D5F" w:rsidRPr="008606F6" w:rsidRDefault="00124D5F" w:rsidP="00124D5F">
      <w:pPr>
        <w:pStyle w:val="a6"/>
        <w:numPr>
          <w:ilvl w:val="0"/>
          <w:numId w:val="1"/>
        </w:numPr>
        <w:tabs>
          <w:tab w:val="left" w:pos="993"/>
        </w:tabs>
        <w:ind w:left="0"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1 млрд. 034 млн. 187 тыс. тенге - на инвестиции в техническое перевооружение, научно-исследовательские работы и приобретение основных средств АО «УКТМК».</w:t>
      </w:r>
    </w:p>
    <w:p w14:paraId="7B4FD04B" w14:textId="77777777" w:rsidR="00124D5F" w:rsidRPr="008606F6" w:rsidRDefault="00124D5F" w:rsidP="00124D5F">
      <w:pPr>
        <w:pStyle w:val="a6"/>
        <w:tabs>
          <w:tab w:val="left" w:pos="3780"/>
        </w:tabs>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В соответствии с подпунктом 8) пункта 1 статьи 36 Закона Республики Казахстан «Об акционерных обществах» Годовому общему собранию акционеров АО «УКТМК» предлагается утвердить рекомендованный Советом директоров порядок распределения чистого дохода Общества за 2021 год. </w:t>
      </w:r>
    </w:p>
    <w:p w14:paraId="6E640E1A" w14:textId="77777777" w:rsidR="003212DE" w:rsidRPr="008606F6" w:rsidRDefault="003212DE" w:rsidP="003212DE">
      <w:pPr>
        <w:pStyle w:val="a6"/>
        <w:tabs>
          <w:tab w:val="left" w:pos="3780"/>
        </w:tabs>
        <w:ind w:firstLine="709"/>
        <w:jc w:val="both"/>
        <w:rPr>
          <w:rFonts w:ascii="Times New Roman" w:hAnsi="Times New Roman" w:cs="Times New Roman"/>
          <w:b/>
          <w:bCs/>
          <w:color w:val="000000" w:themeColor="text1"/>
          <w:sz w:val="24"/>
          <w:szCs w:val="24"/>
        </w:rPr>
      </w:pPr>
    </w:p>
    <w:p w14:paraId="0F7DE566" w14:textId="77777777" w:rsidR="003212DE" w:rsidRPr="008606F6" w:rsidRDefault="003212DE" w:rsidP="003212DE">
      <w:pPr>
        <w:pStyle w:val="a6"/>
        <w:jc w:val="center"/>
        <w:rPr>
          <w:rFonts w:ascii="Times New Roman" w:hAnsi="Times New Roman" w:cs="Times New Roman"/>
          <w:b/>
          <w:bCs/>
          <w:color w:val="000000" w:themeColor="text1"/>
          <w:sz w:val="24"/>
          <w:szCs w:val="24"/>
        </w:rPr>
      </w:pPr>
      <w:bookmarkStart w:id="1" w:name="_Hlk40454716"/>
      <w:r w:rsidRPr="008606F6">
        <w:rPr>
          <w:rFonts w:ascii="Times New Roman" w:hAnsi="Times New Roman" w:cs="Times New Roman"/>
          <w:b/>
          <w:bCs/>
          <w:color w:val="000000" w:themeColor="text1"/>
          <w:sz w:val="24"/>
          <w:szCs w:val="24"/>
        </w:rPr>
        <w:t>Принятое решение по вопросу №2 повестки дня:</w:t>
      </w:r>
    </w:p>
    <w:tbl>
      <w:tblPr>
        <w:tblW w:w="0" w:type="auto"/>
        <w:tblInd w:w="-108" w:type="dxa"/>
        <w:tblLayout w:type="fixed"/>
        <w:tblLook w:val="04A0" w:firstRow="1" w:lastRow="0" w:firstColumn="1" w:lastColumn="0" w:noHBand="0" w:noVBand="1"/>
      </w:tblPr>
      <w:tblGrid>
        <w:gridCol w:w="9322"/>
      </w:tblGrid>
      <w:tr w:rsidR="00916AE9" w:rsidRPr="008606F6" w14:paraId="1624EA98" w14:textId="77777777" w:rsidTr="003212DE">
        <w:trPr>
          <w:trHeight w:val="244"/>
        </w:trPr>
        <w:tc>
          <w:tcPr>
            <w:tcW w:w="9322" w:type="dxa"/>
            <w:tcBorders>
              <w:top w:val="nil"/>
              <w:left w:val="nil"/>
              <w:bottom w:val="nil"/>
              <w:right w:val="nil"/>
            </w:tcBorders>
          </w:tcPr>
          <w:p w14:paraId="6BD62789" w14:textId="77777777" w:rsidR="003212DE" w:rsidRPr="008606F6" w:rsidRDefault="003212DE">
            <w:pPr>
              <w:pStyle w:val="Default"/>
              <w:spacing w:line="256" w:lineRule="auto"/>
              <w:rPr>
                <w:color w:val="000000" w:themeColor="text1"/>
              </w:rPr>
            </w:pPr>
          </w:p>
          <w:tbl>
            <w:tblPr>
              <w:tblStyle w:val="a3"/>
              <w:tblW w:w="9210" w:type="dxa"/>
              <w:tblLayout w:type="fixed"/>
              <w:tblLook w:val="04A0" w:firstRow="1" w:lastRow="0" w:firstColumn="1" w:lastColumn="0" w:noHBand="0" w:noVBand="1"/>
            </w:tblPr>
            <w:tblGrid>
              <w:gridCol w:w="2975"/>
              <w:gridCol w:w="2974"/>
              <w:gridCol w:w="3261"/>
            </w:tblGrid>
            <w:tr w:rsidR="00916AE9" w:rsidRPr="008606F6" w14:paraId="55CAB8FD" w14:textId="77777777">
              <w:trPr>
                <w:trHeight w:val="153"/>
              </w:trPr>
              <w:tc>
                <w:tcPr>
                  <w:tcW w:w="2974" w:type="dxa"/>
                  <w:tcBorders>
                    <w:top w:val="single" w:sz="4" w:space="0" w:color="auto"/>
                    <w:left w:val="single" w:sz="4" w:space="0" w:color="auto"/>
                    <w:bottom w:val="single" w:sz="4" w:space="0" w:color="auto"/>
                    <w:right w:val="single" w:sz="4" w:space="0" w:color="auto"/>
                  </w:tcBorders>
                  <w:hideMark/>
                </w:tcPr>
                <w:p w14:paraId="11B7966D" w14:textId="77777777" w:rsidR="003212DE" w:rsidRPr="008606F6" w:rsidRDefault="003212DE">
                  <w:pPr>
                    <w:pStyle w:val="Default"/>
                    <w:jc w:val="center"/>
                    <w:rPr>
                      <w:b/>
                      <w:bCs/>
                      <w:color w:val="000000" w:themeColor="text1"/>
                    </w:rPr>
                  </w:pPr>
                  <w:r w:rsidRPr="008606F6">
                    <w:rPr>
                      <w:b/>
                      <w:bCs/>
                      <w:color w:val="000000" w:themeColor="text1"/>
                    </w:rPr>
                    <w:t>ЗА</w:t>
                  </w:r>
                </w:p>
              </w:tc>
              <w:tc>
                <w:tcPr>
                  <w:tcW w:w="2974" w:type="dxa"/>
                  <w:tcBorders>
                    <w:top w:val="single" w:sz="4" w:space="0" w:color="auto"/>
                    <w:left w:val="single" w:sz="4" w:space="0" w:color="auto"/>
                    <w:bottom w:val="single" w:sz="4" w:space="0" w:color="auto"/>
                    <w:right w:val="single" w:sz="4" w:space="0" w:color="auto"/>
                  </w:tcBorders>
                  <w:hideMark/>
                </w:tcPr>
                <w:p w14:paraId="4B129D8D" w14:textId="77777777" w:rsidR="003212DE" w:rsidRPr="008606F6" w:rsidRDefault="003212DE">
                  <w:pPr>
                    <w:pStyle w:val="Default"/>
                    <w:jc w:val="center"/>
                    <w:rPr>
                      <w:b/>
                      <w:bCs/>
                      <w:color w:val="000000" w:themeColor="text1"/>
                    </w:rPr>
                  </w:pPr>
                  <w:r w:rsidRPr="008606F6">
                    <w:rPr>
                      <w:b/>
                      <w:bCs/>
                      <w:color w:val="000000" w:themeColor="text1"/>
                    </w:rPr>
                    <w:t>ПРОТИВ</w:t>
                  </w:r>
                </w:p>
              </w:tc>
              <w:tc>
                <w:tcPr>
                  <w:tcW w:w="3261" w:type="dxa"/>
                  <w:tcBorders>
                    <w:top w:val="single" w:sz="4" w:space="0" w:color="auto"/>
                    <w:left w:val="single" w:sz="4" w:space="0" w:color="auto"/>
                    <w:bottom w:val="single" w:sz="4" w:space="0" w:color="auto"/>
                    <w:right w:val="single" w:sz="4" w:space="0" w:color="auto"/>
                  </w:tcBorders>
                  <w:hideMark/>
                </w:tcPr>
                <w:p w14:paraId="24330EC7" w14:textId="77777777" w:rsidR="003212DE" w:rsidRPr="008606F6" w:rsidRDefault="003212DE">
                  <w:pPr>
                    <w:pStyle w:val="Default"/>
                    <w:jc w:val="center"/>
                    <w:rPr>
                      <w:b/>
                      <w:bCs/>
                      <w:color w:val="000000" w:themeColor="text1"/>
                    </w:rPr>
                  </w:pPr>
                  <w:r w:rsidRPr="008606F6">
                    <w:rPr>
                      <w:b/>
                      <w:bCs/>
                      <w:color w:val="000000" w:themeColor="text1"/>
                    </w:rPr>
                    <w:t>ВОЗДЕРЖАЛСЯ</w:t>
                  </w:r>
                </w:p>
              </w:tc>
            </w:tr>
            <w:tr w:rsidR="00916AE9" w:rsidRPr="008606F6" w14:paraId="1B91D771" w14:textId="77777777">
              <w:trPr>
                <w:trHeight w:val="361"/>
              </w:trPr>
              <w:tc>
                <w:tcPr>
                  <w:tcW w:w="2974" w:type="dxa"/>
                  <w:tcBorders>
                    <w:top w:val="single" w:sz="4" w:space="0" w:color="auto"/>
                    <w:left w:val="single" w:sz="4" w:space="0" w:color="auto"/>
                    <w:bottom w:val="single" w:sz="4" w:space="0" w:color="auto"/>
                    <w:right w:val="single" w:sz="4" w:space="0" w:color="auto"/>
                  </w:tcBorders>
                </w:tcPr>
                <w:p w14:paraId="5D27B3CD" w14:textId="77777777" w:rsidR="003212DE" w:rsidRPr="008606F6" w:rsidRDefault="003212DE">
                  <w:pPr>
                    <w:pStyle w:val="Default"/>
                    <w:jc w:val="center"/>
                    <w:rPr>
                      <w:b/>
                      <w:bCs/>
                      <w:color w:val="000000" w:themeColor="text1"/>
                    </w:rPr>
                  </w:pPr>
                </w:p>
              </w:tc>
              <w:tc>
                <w:tcPr>
                  <w:tcW w:w="2974" w:type="dxa"/>
                  <w:tcBorders>
                    <w:top w:val="single" w:sz="4" w:space="0" w:color="auto"/>
                    <w:left w:val="single" w:sz="4" w:space="0" w:color="auto"/>
                    <w:bottom w:val="single" w:sz="4" w:space="0" w:color="auto"/>
                    <w:right w:val="single" w:sz="4" w:space="0" w:color="auto"/>
                  </w:tcBorders>
                </w:tcPr>
                <w:p w14:paraId="57299CE8" w14:textId="77777777" w:rsidR="003212DE" w:rsidRPr="008606F6" w:rsidRDefault="003212DE">
                  <w:pPr>
                    <w:pStyle w:val="Default"/>
                    <w:jc w:val="center"/>
                    <w:rPr>
                      <w:b/>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14:paraId="72755D86" w14:textId="77777777" w:rsidR="003212DE" w:rsidRPr="008606F6" w:rsidRDefault="003212DE">
                  <w:pPr>
                    <w:pStyle w:val="Default"/>
                    <w:jc w:val="center"/>
                    <w:rPr>
                      <w:b/>
                      <w:bCs/>
                      <w:color w:val="000000" w:themeColor="text1"/>
                    </w:rPr>
                  </w:pPr>
                </w:p>
              </w:tc>
            </w:tr>
          </w:tbl>
          <w:p w14:paraId="4502C3F8" w14:textId="77777777" w:rsidR="003212DE" w:rsidRPr="008606F6" w:rsidRDefault="003212DE">
            <w:pPr>
              <w:pStyle w:val="Default"/>
              <w:spacing w:line="256" w:lineRule="auto"/>
              <w:rPr>
                <w:color w:val="000000" w:themeColor="text1"/>
              </w:rPr>
            </w:pPr>
          </w:p>
        </w:tc>
      </w:tr>
    </w:tbl>
    <w:p w14:paraId="21489978"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Выбранный вариант голосования отмечается личной подписью акционера</w:t>
      </w:r>
    </w:p>
    <w:p w14:paraId="793458AC"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(его представителя) в соответствующей ячейке.</w:t>
      </w:r>
    </w:p>
    <w:p w14:paraId="683AB4A5" w14:textId="77777777" w:rsidR="003212DE" w:rsidRPr="008606F6" w:rsidRDefault="003212DE" w:rsidP="003212DE">
      <w:pPr>
        <w:spacing w:after="0" w:line="240" w:lineRule="auto"/>
        <w:rPr>
          <w:rFonts w:ascii="Times New Roman" w:hAnsi="Times New Roman" w:cs="Times New Roman"/>
          <w:color w:val="000000" w:themeColor="text1"/>
          <w:sz w:val="24"/>
          <w:szCs w:val="24"/>
        </w:rPr>
      </w:pPr>
    </w:p>
    <w:p w14:paraId="2F310904" w14:textId="5F6D4013" w:rsidR="003212DE" w:rsidRPr="008606F6" w:rsidRDefault="003212DE" w:rsidP="003212DE">
      <w:pPr>
        <w:spacing w:after="0" w:line="240" w:lineRule="auto"/>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Подпись, дата: _________________ «____» ________ </w:t>
      </w:r>
      <w:r w:rsidR="00124D5F" w:rsidRPr="008606F6">
        <w:rPr>
          <w:rFonts w:ascii="Times New Roman" w:hAnsi="Times New Roman" w:cs="Times New Roman"/>
          <w:color w:val="000000" w:themeColor="text1"/>
          <w:sz w:val="24"/>
          <w:szCs w:val="24"/>
        </w:rPr>
        <w:t>2022</w:t>
      </w:r>
      <w:r w:rsidR="00A63C0B" w:rsidRPr="008606F6">
        <w:rPr>
          <w:rFonts w:ascii="Times New Roman" w:hAnsi="Times New Roman" w:cs="Times New Roman"/>
          <w:color w:val="000000" w:themeColor="text1"/>
          <w:sz w:val="24"/>
          <w:szCs w:val="24"/>
        </w:rPr>
        <w:t xml:space="preserve"> </w:t>
      </w:r>
      <w:r w:rsidRPr="008606F6">
        <w:rPr>
          <w:rFonts w:ascii="Times New Roman" w:hAnsi="Times New Roman" w:cs="Times New Roman"/>
          <w:color w:val="000000" w:themeColor="text1"/>
          <w:sz w:val="24"/>
          <w:szCs w:val="24"/>
        </w:rPr>
        <w:t xml:space="preserve"> года</w:t>
      </w:r>
    </w:p>
    <w:bookmarkEnd w:id="1"/>
    <w:p w14:paraId="5917FBB3" w14:textId="77777777" w:rsidR="00030B12" w:rsidRPr="008606F6" w:rsidRDefault="00030B12" w:rsidP="003212DE">
      <w:pPr>
        <w:pStyle w:val="a6"/>
        <w:ind w:firstLine="709"/>
        <w:jc w:val="both"/>
        <w:rPr>
          <w:rFonts w:ascii="Times New Roman" w:hAnsi="Times New Roman" w:cs="Times New Roman"/>
          <w:b/>
          <w:bCs/>
          <w:i/>
          <w:iCs/>
          <w:color w:val="000000" w:themeColor="text1"/>
          <w:sz w:val="24"/>
          <w:szCs w:val="24"/>
          <w:u w:val="single"/>
        </w:rPr>
      </w:pPr>
    </w:p>
    <w:p w14:paraId="4C5C01A0" w14:textId="48B0FE98" w:rsidR="00030B12" w:rsidRPr="008606F6" w:rsidRDefault="00030B12" w:rsidP="003212DE">
      <w:pPr>
        <w:pStyle w:val="a6"/>
        <w:ind w:firstLine="709"/>
        <w:jc w:val="both"/>
        <w:rPr>
          <w:rFonts w:ascii="Times New Roman" w:hAnsi="Times New Roman" w:cs="Times New Roman"/>
          <w:b/>
          <w:bCs/>
          <w:i/>
          <w:iCs/>
          <w:color w:val="000000" w:themeColor="text1"/>
          <w:sz w:val="24"/>
          <w:szCs w:val="24"/>
          <w:u w:val="single"/>
        </w:rPr>
      </w:pPr>
    </w:p>
    <w:p w14:paraId="141E6125" w14:textId="081FF08D" w:rsidR="003212DE" w:rsidRPr="008606F6" w:rsidRDefault="003212DE" w:rsidP="003212DE">
      <w:pPr>
        <w:pStyle w:val="a6"/>
        <w:ind w:firstLine="709"/>
        <w:jc w:val="both"/>
        <w:rPr>
          <w:rFonts w:ascii="Times New Roman" w:hAnsi="Times New Roman" w:cs="Times New Roman"/>
          <w:b/>
          <w:bCs/>
          <w:i/>
          <w:iCs/>
          <w:color w:val="000000" w:themeColor="text1"/>
          <w:sz w:val="24"/>
          <w:szCs w:val="24"/>
          <w:u w:val="single"/>
        </w:rPr>
      </w:pPr>
      <w:r w:rsidRPr="008606F6">
        <w:rPr>
          <w:rFonts w:ascii="Times New Roman" w:hAnsi="Times New Roman" w:cs="Times New Roman"/>
          <w:b/>
          <w:bCs/>
          <w:i/>
          <w:iCs/>
          <w:color w:val="000000" w:themeColor="text1"/>
          <w:sz w:val="24"/>
          <w:szCs w:val="24"/>
          <w:u w:val="single"/>
        </w:rPr>
        <w:t>Вопрос №3 повестки дня:</w:t>
      </w:r>
    </w:p>
    <w:p w14:paraId="61FC3807" w14:textId="77777777" w:rsidR="00124D5F" w:rsidRPr="008606F6" w:rsidRDefault="00124D5F" w:rsidP="00124D5F">
      <w:pPr>
        <w:pStyle w:val="a6"/>
        <w:ind w:firstLine="709"/>
        <w:jc w:val="both"/>
        <w:rPr>
          <w:rFonts w:ascii="Times New Roman" w:hAnsi="Times New Roman" w:cs="Times New Roman"/>
          <w:b/>
          <w:bCs/>
          <w:color w:val="000000" w:themeColor="text1"/>
          <w:sz w:val="24"/>
          <w:szCs w:val="24"/>
        </w:rPr>
      </w:pPr>
      <w:r w:rsidRPr="008606F6">
        <w:rPr>
          <w:rFonts w:ascii="Times New Roman" w:hAnsi="Times New Roman" w:cs="Times New Roman"/>
          <w:i/>
          <w:iCs/>
          <w:color w:val="000000" w:themeColor="text1"/>
          <w:sz w:val="24"/>
          <w:szCs w:val="24"/>
        </w:rPr>
        <w:t>3.О дивидендах по итогам 2021 года.</w:t>
      </w:r>
    </w:p>
    <w:p w14:paraId="23FE432E" w14:textId="77777777" w:rsidR="00124D5F" w:rsidRPr="008606F6" w:rsidRDefault="00124D5F" w:rsidP="00124D5F">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Совет директоров Общества рекомендовал Годовому общему собранию акционеров АО «УКТМК» начислить дивиденды:</w:t>
      </w:r>
    </w:p>
    <w:p w14:paraId="6C63FEFF" w14:textId="77777777" w:rsidR="00124D5F" w:rsidRPr="008606F6" w:rsidRDefault="00124D5F" w:rsidP="00B95448">
      <w:pPr>
        <w:pStyle w:val="a6"/>
        <w:numPr>
          <w:ilvl w:val="0"/>
          <w:numId w:val="5"/>
        </w:numPr>
        <w:tabs>
          <w:tab w:val="left" w:pos="993"/>
        </w:tabs>
        <w:ind w:left="0"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по привилегированным акциям в размере 800 тенге на 1 привилегированную акцию;</w:t>
      </w:r>
    </w:p>
    <w:p w14:paraId="533A5AD2" w14:textId="77777777" w:rsidR="00124D5F" w:rsidRPr="008606F6" w:rsidRDefault="00124D5F" w:rsidP="00B95448">
      <w:pPr>
        <w:pStyle w:val="a6"/>
        <w:numPr>
          <w:ilvl w:val="0"/>
          <w:numId w:val="5"/>
        </w:numPr>
        <w:tabs>
          <w:tab w:val="left" w:pos="993"/>
        </w:tabs>
        <w:ind w:left="0"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по простым акциям в размере 750 тенге на 1 простую акцию.</w:t>
      </w:r>
    </w:p>
    <w:p w14:paraId="00BB1092" w14:textId="77777777" w:rsidR="00124D5F" w:rsidRPr="008606F6" w:rsidRDefault="00124D5F" w:rsidP="00124D5F">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Официальной датой начала выплаты дивидендов считать «15» августа 2022 года. </w:t>
      </w:r>
    </w:p>
    <w:p w14:paraId="47E5CB63" w14:textId="77777777" w:rsidR="00C02335" w:rsidRPr="008606F6" w:rsidRDefault="00C02335" w:rsidP="00124D5F">
      <w:pPr>
        <w:pStyle w:val="a6"/>
        <w:ind w:firstLine="709"/>
        <w:jc w:val="both"/>
        <w:rPr>
          <w:rFonts w:ascii="Times New Roman" w:hAnsi="Times New Roman" w:cs="Times New Roman"/>
          <w:color w:val="000000" w:themeColor="text1"/>
          <w:sz w:val="24"/>
          <w:szCs w:val="24"/>
        </w:rPr>
      </w:pPr>
    </w:p>
    <w:p w14:paraId="23776232" w14:textId="5E965272" w:rsidR="00124D5F" w:rsidRPr="008606F6" w:rsidRDefault="00124D5F" w:rsidP="00124D5F">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Список акционеров – владельцев привилегированных акций, имеющих право на получение дивидендов, составить на основании данных системы реестров держателей акций по состоянию на «22» июля 2022 года.</w:t>
      </w:r>
    </w:p>
    <w:p w14:paraId="35FED1A3" w14:textId="77777777" w:rsidR="00124D5F" w:rsidRPr="008606F6" w:rsidRDefault="00124D5F" w:rsidP="00124D5F">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Выплату дивидендов физическим лицам производить наличными в кассе Общества, а также в безналичной форме на актуальные банковские реквизиты акционера, указанные в системе реестров держателей ценных бумаг АО «Центральный депозитарий ценных бумаг», либо на банковские реквизиты акционера, указанные в его письменном заявлении, юридическим лицам - в безналичной форме.</w:t>
      </w:r>
    </w:p>
    <w:p w14:paraId="01CDBB49" w14:textId="61A537C4" w:rsidR="003212DE" w:rsidRPr="008606F6" w:rsidRDefault="00124D5F" w:rsidP="00124D5F">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В соответствии с пунктом 1 статьи 22, 23, 24 и подпунктом 8) пункта 1 статьи 36 Закона Республики Казахстан «Об акционерных обществах» предлагается утвердить рекомендованный Советом директоров размер и порядок выплаты дивидендов по итогам 2021 года.  </w:t>
      </w:r>
    </w:p>
    <w:p w14:paraId="1A595517" w14:textId="77777777" w:rsidR="00124D5F" w:rsidRPr="008606F6" w:rsidRDefault="00124D5F" w:rsidP="00124D5F">
      <w:pPr>
        <w:pStyle w:val="a6"/>
        <w:ind w:firstLine="709"/>
        <w:jc w:val="both"/>
        <w:rPr>
          <w:rFonts w:ascii="Times New Roman" w:hAnsi="Times New Roman" w:cs="Times New Roman"/>
          <w:color w:val="000000" w:themeColor="text1"/>
          <w:sz w:val="24"/>
          <w:szCs w:val="24"/>
        </w:rPr>
      </w:pPr>
    </w:p>
    <w:p w14:paraId="4641C171" w14:textId="77777777" w:rsidR="003212DE" w:rsidRPr="008606F6" w:rsidRDefault="003212DE" w:rsidP="003212DE">
      <w:pPr>
        <w:pStyle w:val="a6"/>
        <w:jc w:val="center"/>
        <w:rPr>
          <w:rFonts w:ascii="Times New Roman" w:hAnsi="Times New Roman" w:cs="Times New Roman"/>
          <w:b/>
          <w:bCs/>
          <w:color w:val="000000" w:themeColor="text1"/>
          <w:sz w:val="24"/>
          <w:szCs w:val="24"/>
        </w:rPr>
      </w:pPr>
      <w:r w:rsidRPr="008606F6">
        <w:rPr>
          <w:rFonts w:ascii="Times New Roman" w:hAnsi="Times New Roman" w:cs="Times New Roman"/>
          <w:b/>
          <w:bCs/>
          <w:color w:val="000000" w:themeColor="text1"/>
          <w:sz w:val="24"/>
          <w:szCs w:val="24"/>
        </w:rPr>
        <w:t>Принятое решение по вопросу №3 повестки дня:</w:t>
      </w:r>
    </w:p>
    <w:tbl>
      <w:tblPr>
        <w:tblW w:w="0" w:type="auto"/>
        <w:tblInd w:w="-108" w:type="dxa"/>
        <w:tblLayout w:type="fixed"/>
        <w:tblLook w:val="04A0" w:firstRow="1" w:lastRow="0" w:firstColumn="1" w:lastColumn="0" w:noHBand="0" w:noVBand="1"/>
      </w:tblPr>
      <w:tblGrid>
        <w:gridCol w:w="9322"/>
      </w:tblGrid>
      <w:tr w:rsidR="00916AE9" w:rsidRPr="008606F6" w14:paraId="6707220B" w14:textId="77777777" w:rsidTr="003212DE">
        <w:trPr>
          <w:trHeight w:val="244"/>
        </w:trPr>
        <w:tc>
          <w:tcPr>
            <w:tcW w:w="9322" w:type="dxa"/>
            <w:tcBorders>
              <w:top w:val="nil"/>
              <w:left w:val="nil"/>
              <w:bottom w:val="nil"/>
              <w:right w:val="nil"/>
            </w:tcBorders>
          </w:tcPr>
          <w:p w14:paraId="63A6EBE2" w14:textId="77777777" w:rsidR="003212DE" w:rsidRPr="008606F6" w:rsidRDefault="003212DE">
            <w:pPr>
              <w:pStyle w:val="Default"/>
              <w:spacing w:line="256" w:lineRule="auto"/>
              <w:rPr>
                <w:color w:val="000000" w:themeColor="text1"/>
              </w:rPr>
            </w:pPr>
          </w:p>
          <w:tbl>
            <w:tblPr>
              <w:tblStyle w:val="a3"/>
              <w:tblW w:w="9210" w:type="dxa"/>
              <w:tblLayout w:type="fixed"/>
              <w:tblLook w:val="04A0" w:firstRow="1" w:lastRow="0" w:firstColumn="1" w:lastColumn="0" w:noHBand="0" w:noVBand="1"/>
            </w:tblPr>
            <w:tblGrid>
              <w:gridCol w:w="2975"/>
              <w:gridCol w:w="2974"/>
              <w:gridCol w:w="3261"/>
            </w:tblGrid>
            <w:tr w:rsidR="00916AE9" w:rsidRPr="008606F6" w14:paraId="42D8075C" w14:textId="77777777">
              <w:trPr>
                <w:trHeight w:val="153"/>
              </w:trPr>
              <w:tc>
                <w:tcPr>
                  <w:tcW w:w="2974" w:type="dxa"/>
                  <w:tcBorders>
                    <w:top w:val="single" w:sz="4" w:space="0" w:color="auto"/>
                    <w:left w:val="single" w:sz="4" w:space="0" w:color="auto"/>
                    <w:bottom w:val="single" w:sz="4" w:space="0" w:color="auto"/>
                    <w:right w:val="single" w:sz="4" w:space="0" w:color="auto"/>
                  </w:tcBorders>
                  <w:hideMark/>
                </w:tcPr>
                <w:p w14:paraId="15B42328" w14:textId="77777777" w:rsidR="003212DE" w:rsidRPr="008606F6" w:rsidRDefault="003212DE">
                  <w:pPr>
                    <w:pStyle w:val="Default"/>
                    <w:jc w:val="center"/>
                    <w:rPr>
                      <w:b/>
                      <w:bCs/>
                      <w:color w:val="000000" w:themeColor="text1"/>
                    </w:rPr>
                  </w:pPr>
                  <w:r w:rsidRPr="008606F6">
                    <w:rPr>
                      <w:b/>
                      <w:bCs/>
                      <w:color w:val="000000" w:themeColor="text1"/>
                    </w:rPr>
                    <w:t>ЗА</w:t>
                  </w:r>
                </w:p>
              </w:tc>
              <w:tc>
                <w:tcPr>
                  <w:tcW w:w="2974" w:type="dxa"/>
                  <w:tcBorders>
                    <w:top w:val="single" w:sz="4" w:space="0" w:color="auto"/>
                    <w:left w:val="single" w:sz="4" w:space="0" w:color="auto"/>
                    <w:bottom w:val="single" w:sz="4" w:space="0" w:color="auto"/>
                    <w:right w:val="single" w:sz="4" w:space="0" w:color="auto"/>
                  </w:tcBorders>
                  <w:hideMark/>
                </w:tcPr>
                <w:p w14:paraId="3AB57825" w14:textId="77777777" w:rsidR="003212DE" w:rsidRPr="008606F6" w:rsidRDefault="003212DE">
                  <w:pPr>
                    <w:pStyle w:val="Default"/>
                    <w:jc w:val="center"/>
                    <w:rPr>
                      <w:b/>
                      <w:bCs/>
                      <w:color w:val="000000" w:themeColor="text1"/>
                    </w:rPr>
                  </w:pPr>
                  <w:r w:rsidRPr="008606F6">
                    <w:rPr>
                      <w:b/>
                      <w:bCs/>
                      <w:color w:val="000000" w:themeColor="text1"/>
                    </w:rPr>
                    <w:t>ПРОТИВ</w:t>
                  </w:r>
                </w:p>
              </w:tc>
              <w:tc>
                <w:tcPr>
                  <w:tcW w:w="3261" w:type="dxa"/>
                  <w:tcBorders>
                    <w:top w:val="single" w:sz="4" w:space="0" w:color="auto"/>
                    <w:left w:val="single" w:sz="4" w:space="0" w:color="auto"/>
                    <w:bottom w:val="single" w:sz="4" w:space="0" w:color="auto"/>
                    <w:right w:val="single" w:sz="4" w:space="0" w:color="auto"/>
                  </w:tcBorders>
                  <w:hideMark/>
                </w:tcPr>
                <w:p w14:paraId="5ECEE946" w14:textId="77777777" w:rsidR="003212DE" w:rsidRPr="008606F6" w:rsidRDefault="003212DE">
                  <w:pPr>
                    <w:pStyle w:val="Default"/>
                    <w:jc w:val="center"/>
                    <w:rPr>
                      <w:b/>
                      <w:bCs/>
                      <w:color w:val="000000" w:themeColor="text1"/>
                    </w:rPr>
                  </w:pPr>
                  <w:r w:rsidRPr="008606F6">
                    <w:rPr>
                      <w:b/>
                      <w:bCs/>
                      <w:color w:val="000000" w:themeColor="text1"/>
                    </w:rPr>
                    <w:t>ВОЗДЕРЖАЛСЯ</w:t>
                  </w:r>
                </w:p>
              </w:tc>
            </w:tr>
            <w:tr w:rsidR="00916AE9" w:rsidRPr="008606F6" w14:paraId="11486884" w14:textId="77777777">
              <w:trPr>
                <w:trHeight w:val="361"/>
              </w:trPr>
              <w:tc>
                <w:tcPr>
                  <w:tcW w:w="2974" w:type="dxa"/>
                  <w:tcBorders>
                    <w:top w:val="single" w:sz="4" w:space="0" w:color="auto"/>
                    <w:left w:val="single" w:sz="4" w:space="0" w:color="auto"/>
                    <w:bottom w:val="single" w:sz="4" w:space="0" w:color="auto"/>
                    <w:right w:val="single" w:sz="4" w:space="0" w:color="auto"/>
                  </w:tcBorders>
                </w:tcPr>
                <w:p w14:paraId="749F2198" w14:textId="77777777" w:rsidR="003212DE" w:rsidRPr="008606F6" w:rsidRDefault="003212DE">
                  <w:pPr>
                    <w:pStyle w:val="Default"/>
                    <w:jc w:val="center"/>
                    <w:rPr>
                      <w:b/>
                      <w:bCs/>
                      <w:color w:val="000000" w:themeColor="text1"/>
                    </w:rPr>
                  </w:pPr>
                </w:p>
              </w:tc>
              <w:tc>
                <w:tcPr>
                  <w:tcW w:w="2974" w:type="dxa"/>
                  <w:tcBorders>
                    <w:top w:val="single" w:sz="4" w:space="0" w:color="auto"/>
                    <w:left w:val="single" w:sz="4" w:space="0" w:color="auto"/>
                    <w:bottom w:val="single" w:sz="4" w:space="0" w:color="auto"/>
                    <w:right w:val="single" w:sz="4" w:space="0" w:color="auto"/>
                  </w:tcBorders>
                </w:tcPr>
                <w:p w14:paraId="17D8C7DF" w14:textId="77777777" w:rsidR="003212DE" w:rsidRPr="008606F6" w:rsidRDefault="003212DE">
                  <w:pPr>
                    <w:pStyle w:val="Default"/>
                    <w:jc w:val="center"/>
                    <w:rPr>
                      <w:b/>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14:paraId="72786F08" w14:textId="77777777" w:rsidR="003212DE" w:rsidRPr="008606F6" w:rsidRDefault="003212DE">
                  <w:pPr>
                    <w:pStyle w:val="Default"/>
                    <w:jc w:val="center"/>
                    <w:rPr>
                      <w:b/>
                      <w:bCs/>
                      <w:color w:val="000000" w:themeColor="text1"/>
                    </w:rPr>
                  </w:pPr>
                </w:p>
              </w:tc>
            </w:tr>
          </w:tbl>
          <w:p w14:paraId="21DE44EE" w14:textId="77777777" w:rsidR="003212DE" w:rsidRPr="008606F6" w:rsidRDefault="003212DE">
            <w:pPr>
              <w:pStyle w:val="Default"/>
              <w:spacing w:line="256" w:lineRule="auto"/>
              <w:rPr>
                <w:color w:val="000000" w:themeColor="text1"/>
              </w:rPr>
            </w:pPr>
          </w:p>
        </w:tc>
      </w:tr>
    </w:tbl>
    <w:p w14:paraId="17B1FA0F"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Выбранный вариант голосования отмечается личной подписью акционера</w:t>
      </w:r>
    </w:p>
    <w:p w14:paraId="21D2C0CE"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(его представителя) в соответствующей ячейке.</w:t>
      </w:r>
    </w:p>
    <w:p w14:paraId="2D3B70E2" w14:textId="77777777" w:rsidR="003212DE" w:rsidRPr="008606F6" w:rsidRDefault="003212DE" w:rsidP="003212DE">
      <w:pPr>
        <w:spacing w:after="0" w:line="240" w:lineRule="auto"/>
        <w:rPr>
          <w:rFonts w:ascii="Times New Roman" w:hAnsi="Times New Roman" w:cs="Times New Roman"/>
          <w:color w:val="000000" w:themeColor="text1"/>
          <w:sz w:val="24"/>
          <w:szCs w:val="24"/>
        </w:rPr>
      </w:pPr>
    </w:p>
    <w:p w14:paraId="5C6663F8" w14:textId="0143EF35" w:rsidR="003212DE" w:rsidRPr="008606F6" w:rsidRDefault="003212DE" w:rsidP="003212DE">
      <w:pPr>
        <w:spacing w:after="0" w:line="240" w:lineRule="auto"/>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Подпись, дата: _________________ «____» ________ </w:t>
      </w:r>
      <w:r w:rsidR="00124D5F" w:rsidRPr="008606F6">
        <w:rPr>
          <w:rFonts w:ascii="Times New Roman" w:hAnsi="Times New Roman" w:cs="Times New Roman"/>
          <w:color w:val="000000" w:themeColor="text1"/>
          <w:sz w:val="24"/>
          <w:szCs w:val="24"/>
        </w:rPr>
        <w:t>2022</w:t>
      </w:r>
      <w:r w:rsidR="00A63C0B" w:rsidRPr="008606F6">
        <w:rPr>
          <w:rFonts w:ascii="Times New Roman" w:hAnsi="Times New Roman" w:cs="Times New Roman"/>
          <w:color w:val="000000" w:themeColor="text1"/>
          <w:sz w:val="24"/>
          <w:szCs w:val="24"/>
        </w:rPr>
        <w:t xml:space="preserve"> </w:t>
      </w:r>
      <w:r w:rsidRPr="008606F6">
        <w:rPr>
          <w:rFonts w:ascii="Times New Roman" w:hAnsi="Times New Roman" w:cs="Times New Roman"/>
          <w:color w:val="000000" w:themeColor="text1"/>
          <w:sz w:val="24"/>
          <w:szCs w:val="24"/>
        </w:rPr>
        <w:t xml:space="preserve"> года</w:t>
      </w:r>
    </w:p>
    <w:p w14:paraId="5F160113" w14:textId="77777777" w:rsidR="003212DE" w:rsidRPr="008606F6" w:rsidRDefault="003212DE" w:rsidP="003212DE">
      <w:pPr>
        <w:pStyle w:val="Default"/>
        <w:ind w:firstLine="708"/>
        <w:jc w:val="both"/>
        <w:rPr>
          <w:b/>
          <w:bCs/>
          <w:i/>
          <w:iCs/>
          <w:color w:val="000000" w:themeColor="text1"/>
          <w:u w:val="single"/>
        </w:rPr>
      </w:pPr>
    </w:p>
    <w:p w14:paraId="16D0A673" w14:textId="77777777" w:rsidR="00F23A43" w:rsidRPr="008606F6" w:rsidRDefault="00F23A43" w:rsidP="003212DE">
      <w:pPr>
        <w:pStyle w:val="a6"/>
        <w:ind w:firstLine="709"/>
        <w:jc w:val="both"/>
        <w:rPr>
          <w:rFonts w:ascii="Times New Roman" w:hAnsi="Times New Roman" w:cs="Times New Roman"/>
          <w:b/>
          <w:bCs/>
          <w:i/>
          <w:iCs/>
          <w:color w:val="000000" w:themeColor="text1"/>
          <w:sz w:val="24"/>
          <w:szCs w:val="24"/>
          <w:u w:val="single"/>
        </w:rPr>
      </w:pPr>
    </w:p>
    <w:p w14:paraId="6A3429E4" w14:textId="61F533CA" w:rsidR="003212DE" w:rsidRPr="008606F6" w:rsidRDefault="003212DE" w:rsidP="003212DE">
      <w:pPr>
        <w:pStyle w:val="a6"/>
        <w:ind w:firstLine="709"/>
        <w:jc w:val="both"/>
        <w:rPr>
          <w:rFonts w:ascii="Times New Roman" w:hAnsi="Times New Roman" w:cs="Times New Roman"/>
          <w:b/>
          <w:bCs/>
          <w:i/>
          <w:iCs/>
          <w:color w:val="000000" w:themeColor="text1"/>
          <w:sz w:val="24"/>
          <w:szCs w:val="24"/>
          <w:u w:val="single"/>
        </w:rPr>
      </w:pPr>
      <w:r w:rsidRPr="008606F6">
        <w:rPr>
          <w:rFonts w:ascii="Times New Roman" w:hAnsi="Times New Roman" w:cs="Times New Roman"/>
          <w:b/>
          <w:bCs/>
          <w:i/>
          <w:iCs/>
          <w:color w:val="000000" w:themeColor="text1"/>
          <w:sz w:val="24"/>
          <w:szCs w:val="24"/>
          <w:u w:val="single"/>
        </w:rPr>
        <w:t>Вопрос №4 повестки дня:</w:t>
      </w:r>
    </w:p>
    <w:p w14:paraId="62D80F9E" w14:textId="77777777" w:rsidR="00124D5F" w:rsidRPr="008606F6" w:rsidRDefault="00124D5F" w:rsidP="00124D5F">
      <w:pPr>
        <w:pStyle w:val="a6"/>
        <w:ind w:firstLine="709"/>
        <w:jc w:val="both"/>
        <w:rPr>
          <w:color w:val="000000" w:themeColor="text1"/>
          <w:sz w:val="24"/>
          <w:szCs w:val="24"/>
        </w:rPr>
      </w:pPr>
      <w:r w:rsidRPr="008606F6">
        <w:rPr>
          <w:rFonts w:ascii="Times New Roman" w:hAnsi="Times New Roman" w:cs="Times New Roman"/>
          <w:i/>
          <w:iCs/>
          <w:color w:val="000000" w:themeColor="text1"/>
          <w:sz w:val="24"/>
          <w:szCs w:val="24"/>
        </w:rPr>
        <w:t>4.Определение аудиторской организации, осуществляющей аудит Общества за 2022 год.</w:t>
      </w:r>
    </w:p>
    <w:p w14:paraId="5A785AD5" w14:textId="77777777" w:rsidR="003710CE" w:rsidRPr="008606F6" w:rsidRDefault="003710CE" w:rsidP="003710CE">
      <w:pPr>
        <w:pStyle w:val="a6"/>
        <w:ind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В соответствии с подпунктом 6) пункта 1 статьи 36 Закона Республики Казахстан «Об акционерных обществах» определить ТОО «КошКал» аудитором Общества за 2022 год.</w:t>
      </w:r>
    </w:p>
    <w:p w14:paraId="564191F7" w14:textId="77777777" w:rsidR="003710CE" w:rsidRPr="008606F6" w:rsidRDefault="003710CE" w:rsidP="003710CE">
      <w:pPr>
        <w:pStyle w:val="a6"/>
        <w:ind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 xml:space="preserve">03 мая 2022 года ввиду проводимого ребрендинга, ТОО «BDO Kazakhstan» сменило наименование юридического лица на ТОО «КошКал». </w:t>
      </w:r>
    </w:p>
    <w:p w14:paraId="2C89A2D9" w14:textId="77777777" w:rsidR="003710CE" w:rsidRPr="008606F6" w:rsidRDefault="003710CE" w:rsidP="003710CE">
      <w:pPr>
        <w:pStyle w:val="a6"/>
        <w:ind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ТОО «BDO Kazakhstan» проводит аудиты АО «УКТМК» начиная с 2019 года. За все время многолетнего сотрудничества Общества с ТОО «BDO Kazakhstan» каких-либо замечаний к качеству и срокам предоставляемых ими услуг не было.</w:t>
      </w:r>
    </w:p>
    <w:p w14:paraId="645FE03E" w14:textId="272C2815" w:rsidR="00B318D1" w:rsidRPr="008606F6" w:rsidRDefault="003710CE" w:rsidP="003710CE">
      <w:pPr>
        <w:pStyle w:val="a6"/>
        <w:ind w:firstLine="709"/>
        <w:jc w:val="both"/>
        <w:rPr>
          <w:rFonts w:ascii="Times New Roman" w:hAnsi="Times New Roman"/>
          <w:color w:val="000000" w:themeColor="text1"/>
          <w:sz w:val="24"/>
          <w:szCs w:val="24"/>
        </w:rPr>
      </w:pPr>
      <w:r w:rsidRPr="008606F6">
        <w:rPr>
          <w:rFonts w:ascii="Times New Roman" w:hAnsi="Times New Roman"/>
          <w:color w:val="000000" w:themeColor="text1"/>
          <w:sz w:val="24"/>
          <w:szCs w:val="24"/>
        </w:rPr>
        <w:t>ТОО «КошКал» - имеет государственную лицензию на занятие аудиторской деятельностью, выданную в соответствии с законодательством Республики Казахстан, входит в перечень аудиторских организаций, признаваемых KASE по I категории, соответствующих квалификационным требованиям к аудиторским организациям в Республике Казахстан.</w:t>
      </w:r>
    </w:p>
    <w:p w14:paraId="640A8225" w14:textId="77777777" w:rsidR="003710CE" w:rsidRPr="008606F6" w:rsidRDefault="003710CE" w:rsidP="003710CE">
      <w:pPr>
        <w:pStyle w:val="a6"/>
        <w:jc w:val="center"/>
        <w:rPr>
          <w:rFonts w:ascii="Times New Roman" w:hAnsi="Times New Roman" w:cs="Times New Roman"/>
          <w:b/>
          <w:bCs/>
          <w:color w:val="000000" w:themeColor="text1"/>
          <w:sz w:val="24"/>
          <w:szCs w:val="24"/>
        </w:rPr>
      </w:pPr>
    </w:p>
    <w:p w14:paraId="7B40C27C" w14:textId="127C3F0E" w:rsidR="003212DE" w:rsidRPr="008606F6" w:rsidRDefault="003212DE" w:rsidP="003212DE">
      <w:pPr>
        <w:pStyle w:val="a6"/>
        <w:jc w:val="center"/>
        <w:rPr>
          <w:rFonts w:ascii="Times New Roman" w:hAnsi="Times New Roman" w:cs="Times New Roman"/>
          <w:b/>
          <w:bCs/>
          <w:color w:val="000000" w:themeColor="text1"/>
          <w:sz w:val="24"/>
          <w:szCs w:val="24"/>
        </w:rPr>
      </w:pPr>
      <w:r w:rsidRPr="008606F6">
        <w:rPr>
          <w:rFonts w:ascii="Times New Roman" w:hAnsi="Times New Roman" w:cs="Times New Roman"/>
          <w:b/>
          <w:bCs/>
          <w:color w:val="000000" w:themeColor="text1"/>
          <w:sz w:val="24"/>
          <w:szCs w:val="24"/>
        </w:rPr>
        <w:t>Принятое решение по вопросу №4 повестки дня:</w:t>
      </w:r>
    </w:p>
    <w:tbl>
      <w:tblPr>
        <w:tblW w:w="0" w:type="auto"/>
        <w:tblInd w:w="-108" w:type="dxa"/>
        <w:tblLayout w:type="fixed"/>
        <w:tblLook w:val="04A0" w:firstRow="1" w:lastRow="0" w:firstColumn="1" w:lastColumn="0" w:noHBand="0" w:noVBand="1"/>
      </w:tblPr>
      <w:tblGrid>
        <w:gridCol w:w="9322"/>
      </w:tblGrid>
      <w:tr w:rsidR="00916AE9" w:rsidRPr="008606F6" w14:paraId="5C88EDAB" w14:textId="77777777" w:rsidTr="003212DE">
        <w:trPr>
          <w:trHeight w:val="244"/>
        </w:trPr>
        <w:tc>
          <w:tcPr>
            <w:tcW w:w="9322" w:type="dxa"/>
            <w:tcBorders>
              <w:top w:val="nil"/>
              <w:left w:val="nil"/>
              <w:bottom w:val="nil"/>
              <w:right w:val="nil"/>
            </w:tcBorders>
          </w:tcPr>
          <w:p w14:paraId="7E7201FC" w14:textId="77777777" w:rsidR="003212DE" w:rsidRPr="008606F6" w:rsidRDefault="003212DE">
            <w:pPr>
              <w:pStyle w:val="Default"/>
              <w:spacing w:line="256" w:lineRule="auto"/>
              <w:rPr>
                <w:color w:val="000000" w:themeColor="text1"/>
              </w:rPr>
            </w:pPr>
          </w:p>
          <w:tbl>
            <w:tblPr>
              <w:tblStyle w:val="a3"/>
              <w:tblW w:w="9210" w:type="dxa"/>
              <w:tblLayout w:type="fixed"/>
              <w:tblLook w:val="04A0" w:firstRow="1" w:lastRow="0" w:firstColumn="1" w:lastColumn="0" w:noHBand="0" w:noVBand="1"/>
            </w:tblPr>
            <w:tblGrid>
              <w:gridCol w:w="2975"/>
              <w:gridCol w:w="2974"/>
              <w:gridCol w:w="3261"/>
            </w:tblGrid>
            <w:tr w:rsidR="00916AE9" w:rsidRPr="008606F6" w14:paraId="274283CE" w14:textId="77777777">
              <w:trPr>
                <w:trHeight w:val="153"/>
              </w:trPr>
              <w:tc>
                <w:tcPr>
                  <w:tcW w:w="2974" w:type="dxa"/>
                  <w:tcBorders>
                    <w:top w:val="single" w:sz="4" w:space="0" w:color="auto"/>
                    <w:left w:val="single" w:sz="4" w:space="0" w:color="auto"/>
                    <w:bottom w:val="single" w:sz="4" w:space="0" w:color="auto"/>
                    <w:right w:val="single" w:sz="4" w:space="0" w:color="auto"/>
                  </w:tcBorders>
                  <w:hideMark/>
                </w:tcPr>
                <w:p w14:paraId="76C312F6" w14:textId="77777777" w:rsidR="003212DE" w:rsidRPr="008606F6" w:rsidRDefault="003212DE">
                  <w:pPr>
                    <w:pStyle w:val="Default"/>
                    <w:jc w:val="center"/>
                    <w:rPr>
                      <w:b/>
                      <w:bCs/>
                      <w:color w:val="000000" w:themeColor="text1"/>
                    </w:rPr>
                  </w:pPr>
                  <w:r w:rsidRPr="008606F6">
                    <w:rPr>
                      <w:b/>
                      <w:bCs/>
                      <w:color w:val="000000" w:themeColor="text1"/>
                    </w:rPr>
                    <w:t>ЗА</w:t>
                  </w:r>
                </w:p>
              </w:tc>
              <w:tc>
                <w:tcPr>
                  <w:tcW w:w="2974" w:type="dxa"/>
                  <w:tcBorders>
                    <w:top w:val="single" w:sz="4" w:space="0" w:color="auto"/>
                    <w:left w:val="single" w:sz="4" w:space="0" w:color="auto"/>
                    <w:bottom w:val="single" w:sz="4" w:space="0" w:color="auto"/>
                    <w:right w:val="single" w:sz="4" w:space="0" w:color="auto"/>
                  </w:tcBorders>
                  <w:hideMark/>
                </w:tcPr>
                <w:p w14:paraId="34BB4F4B" w14:textId="77777777" w:rsidR="003212DE" w:rsidRPr="008606F6" w:rsidRDefault="003212DE">
                  <w:pPr>
                    <w:pStyle w:val="Default"/>
                    <w:jc w:val="center"/>
                    <w:rPr>
                      <w:b/>
                      <w:bCs/>
                      <w:color w:val="000000" w:themeColor="text1"/>
                    </w:rPr>
                  </w:pPr>
                  <w:r w:rsidRPr="008606F6">
                    <w:rPr>
                      <w:b/>
                      <w:bCs/>
                      <w:color w:val="000000" w:themeColor="text1"/>
                    </w:rPr>
                    <w:t>ПРОТИВ</w:t>
                  </w:r>
                </w:p>
              </w:tc>
              <w:tc>
                <w:tcPr>
                  <w:tcW w:w="3261" w:type="dxa"/>
                  <w:tcBorders>
                    <w:top w:val="single" w:sz="4" w:space="0" w:color="auto"/>
                    <w:left w:val="single" w:sz="4" w:space="0" w:color="auto"/>
                    <w:bottom w:val="single" w:sz="4" w:space="0" w:color="auto"/>
                    <w:right w:val="single" w:sz="4" w:space="0" w:color="auto"/>
                  </w:tcBorders>
                  <w:hideMark/>
                </w:tcPr>
                <w:p w14:paraId="10DDC7B1" w14:textId="77777777" w:rsidR="003212DE" w:rsidRPr="008606F6" w:rsidRDefault="003212DE">
                  <w:pPr>
                    <w:pStyle w:val="Default"/>
                    <w:jc w:val="center"/>
                    <w:rPr>
                      <w:b/>
                      <w:bCs/>
                      <w:color w:val="000000" w:themeColor="text1"/>
                    </w:rPr>
                  </w:pPr>
                  <w:r w:rsidRPr="008606F6">
                    <w:rPr>
                      <w:b/>
                      <w:bCs/>
                      <w:color w:val="000000" w:themeColor="text1"/>
                    </w:rPr>
                    <w:t>ВОЗДЕРЖАЛСЯ</w:t>
                  </w:r>
                </w:p>
              </w:tc>
            </w:tr>
            <w:tr w:rsidR="00916AE9" w:rsidRPr="008606F6" w14:paraId="3F43D65E" w14:textId="77777777">
              <w:trPr>
                <w:trHeight w:val="361"/>
              </w:trPr>
              <w:tc>
                <w:tcPr>
                  <w:tcW w:w="2974" w:type="dxa"/>
                  <w:tcBorders>
                    <w:top w:val="single" w:sz="4" w:space="0" w:color="auto"/>
                    <w:left w:val="single" w:sz="4" w:space="0" w:color="auto"/>
                    <w:bottom w:val="single" w:sz="4" w:space="0" w:color="auto"/>
                    <w:right w:val="single" w:sz="4" w:space="0" w:color="auto"/>
                  </w:tcBorders>
                </w:tcPr>
                <w:p w14:paraId="3DC739A6" w14:textId="77777777" w:rsidR="003212DE" w:rsidRPr="008606F6" w:rsidRDefault="003212DE">
                  <w:pPr>
                    <w:pStyle w:val="Default"/>
                    <w:jc w:val="center"/>
                    <w:rPr>
                      <w:b/>
                      <w:bCs/>
                      <w:color w:val="000000" w:themeColor="text1"/>
                    </w:rPr>
                  </w:pPr>
                </w:p>
              </w:tc>
              <w:tc>
                <w:tcPr>
                  <w:tcW w:w="2974" w:type="dxa"/>
                  <w:tcBorders>
                    <w:top w:val="single" w:sz="4" w:space="0" w:color="auto"/>
                    <w:left w:val="single" w:sz="4" w:space="0" w:color="auto"/>
                    <w:bottom w:val="single" w:sz="4" w:space="0" w:color="auto"/>
                    <w:right w:val="single" w:sz="4" w:space="0" w:color="auto"/>
                  </w:tcBorders>
                </w:tcPr>
                <w:p w14:paraId="1EFB578B" w14:textId="77777777" w:rsidR="003212DE" w:rsidRPr="008606F6" w:rsidRDefault="003212DE">
                  <w:pPr>
                    <w:pStyle w:val="Default"/>
                    <w:jc w:val="center"/>
                    <w:rPr>
                      <w:b/>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14:paraId="2B5A38DA" w14:textId="77777777" w:rsidR="003212DE" w:rsidRPr="008606F6" w:rsidRDefault="003212DE">
                  <w:pPr>
                    <w:pStyle w:val="Default"/>
                    <w:jc w:val="center"/>
                    <w:rPr>
                      <w:b/>
                      <w:bCs/>
                      <w:color w:val="000000" w:themeColor="text1"/>
                    </w:rPr>
                  </w:pPr>
                </w:p>
              </w:tc>
            </w:tr>
          </w:tbl>
          <w:p w14:paraId="28839F74" w14:textId="77777777" w:rsidR="003212DE" w:rsidRPr="008606F6" w:rsidRDefault="003212DE">
            <w:pPr>
              <w:pStyle w:val="Default"/>
              <w:spacing w:line="256" w:lineRule="auto"/>
              <w:rPr>
                <w:color w:val="000000" w:themeColor="text1"/>
              </w:rPr>
            </w:pPr>
          </w:p>
        </w:tc>
      </w:tr>
    </w:tbl>
    <w:p w14:paraId="0C12B2BC"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Выбранный вариант голосования отмечается личной подписью акционера</w:t>
      </w:r>
    </w:p>
    <w:p w14:paraId="445F8234"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(его представителя) в соответствующей ячейке.</w:t>
      </w:r>
    </w:p>
    <w:p w14:paraId="1F12EFAA" w14:textId="77777777" w:rsidR="003212DE" w:rsidRPr="008606F6" w:rsidRDefault="003212DE" w:rsidP="003212DE">
      <w:pPr>
        <w:spacing w:after="0" w:line="240" w:lineRule="auto"/>
        <w:rPr>
          <w:rFonts w:ascii="Times New Roman" w:hAnsi="Times New Roman" w:cs="Times New Roman"/>
          <w:color w:val="000000" w:themeColor="text1"/>
          <w:sz w:val="24"/>
          <w:szCs w:val="24"/>
        </w:rPr>
      </w:pPr>
    </w:p>
    <w:p w14:paraId="34812061" w14:textId="0ABFF5DC" w:rsidR="003212DE" w:rsidRPr="008606F6" w:rsidRDefault="003212DE" w:rsidP="003212DE">
      <w:pPr>
        <w:spacing w:after="0" w:line="240" w:lineRule="auto"/>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Подпись, дата: _________________ «____» ________ </w:t>
      </w:r>
      <w:r w:rsidR="00124D5F" w:rsidRPr="008606F6">
        <w:rPr>
          <w:rFonts w:ascii="Times New Roman" w:hAnsi="Times New Roman" w:cs="Times New Roman"/>
          <w:color w:val="000000" w:themeColor="text1"/>
          <w:sz w:val="24"/>
          <w:szCs w:val="24"/>
        </w:rPr>
        <w:t>2022</w:t>
      </w:r>
      <w:r w:rsidR="00A63C0B" w:rsidRPr="008606F6">
        <w:rPr>
          <w:rFonts w:ascii="Times New Roman" w:hAnsi="Times New Roman" w:cs="Times New Roman"/>
          <w:color w:val="000000" w:themeColor="text1"/>
          <w:sz w:val="24"/>
          <w:szCs w:val="24"/>
        </w:rPr>
        <w:t xml:space="preserve"> </w:t>
      </w:r>
      <w:r w:rsidRPr="008606F6">
        <w:rPr>
          <w:rFonts w:ascii="Times New Roman" w:hAnsi="Times New Roman" w:cs="Times New Roman"/>
          <w:color w:val="000000" w:themeColor="text1"/>
          <w:sz w:val="24"/>
          <w:szCs w:val="24"/>
        </w:rPr>
        <w:t xml:space="preserve"> года</w:t>
      </w:r>
    </w:p>
    <w:p w14:paraId="58C3F7FD" w14:textId="515A3E1E" w:rsidR="003212DE" w:rsidRPr="008606F6" w:rsidRDefault="003212DE" w:rsidP="003212DE">
      <w:pPr>
        <w:pStyle w:val="Default"/>
        <w:ind w:firstLine="708"/>
        <w:jc w:val="both"/>
        <w:rPr>
          <w:b/>
          <w:bCs/>
          <w:i/>
          <w:iCs/>
          <w:color w:val="000000" w:themeColor="text1"/>
          <w:u w:val="single"/>
        </w:rPr>
      </w:pPr>
    </w:p>
    <w:p w14:paraId="0E0DDCAE" w14:textId="77777777" w:rsidR="00C02335" w:rsidRPr="008606F6" w:rsidRDefault="00C02335" w:rsidP="003212DE">
      <w:pPr>
        <w:pStyle w:val="Default"/>
        <w:ind w:firstLine="708"/>
        <w:jc w:val="both"/>
        <w:rPr>
          <w:b/>
          <w:bCs/>
          <w:i/>
          <w:iCs/>
          <w:color w:val="000000" w:themeColor="text1"/>
          <w:u w:val="single"/>
        </w:rPr>
      </w:pPr>
    </w:p>
    <w:p w14:paraId="7F76159C" w14:textId="77777777" w:rsidR="00C97155" w:rsidRPr="008606F6" w:rsidRDefault="00C97155" w:rsidP="003212DE">
      <w:pPr>
        <w:pStyle w:val="Default"/>
        <w:ind w:firstLine="708"/>
        <w:jc w:val="both"/>
        <w:rPr>
          <w:b/>
          <w:bCs/>
          <w:i/>
          <w:iCs/>
          <w:color w:val="000000" w:themeColor="text1"/>
          <w:u w:val="single"/>
        </w:rPr>
      </w:pPr>
    </w:p>
    <w:p w14:paraId="2D3783C3" w14:textId="77777777" w:rsidR="003212DE" w:rsidRPr="008606F6" w:rsidRDefault="003212DE" w:rsidP="003212DE">
      <w:pPr>
        <w:pStyle w:val="a6"/>
        <w:ind w:firstLine="709"/>
        <w:jc w:val="both"/>
        <w:rPr>
          <w:rFonts w:ascii="Times New Roman" w:hAnsi="Times New Roman" w:cs="Times New Roman"/>
          <w:b/>
          <w:bCs/>
          <w:i/>
          <w:iCs/>
          <w:color w:val="000000" w:themeColor="text1"/>
          <w:sz w:val="24"/>
          <w:szCs w:val="24"/>
          <w:u w:val="single"/>
        </w:rPr>
      </w:pPr>
      <w:r w:rsidRPr="008606F6">
        <w:rPr>
          <w:rFonts w:ascii="Times New Roman" w:hAnsi="Times New Roman" w:cs="Times New Roman"/>
          <w:b/>
          <w:bCs/>
          <w:i/>
          <w:iCs/>
          <w:color w:val="000000" w:themeColor="text1"/>
          <w:sz w:val="24"/>
          <w:szCs w:val="24"/>
          <w:u w:val="single"/>
        </w:rPr>
        <w:t>Вопрос №5 повестки дня:</w:t>
      </w:r>
    </w:p>
    <w:p w14:paraId="33CB5A9E" w14:textId="77777777" w:rsidR="00124D5F" w:rsidRPr="008606F6" w:rsidRDefault="00124D5F" w:rsidP="00124D5F">
      <w:pPr>
        <w:pStyle w:val="a6"/>
        <w:ind w:firstLine="709"/>
        <w:jc w:val="both"/>
        <w:rPr>
          <w:rFonts w:ascii="Times New Roman" w:hAnsi="Times New Roman" w:cs="Times New Roman"/>
          <w:i/>
          <w:iCs/>
          <w:color w:val="000000" w:themeColor="text1"/>
          <w:sz w:val="24"/>
          <w:szCs w:val="24"/>
        </w:rPr>
      </w:pPr>
      <w:r w:rsidRPr="008606F6">
        <w:rPr>
          <w:rFonts w:ascii="Times New Roman" w:hAnsi="Times New Roman" w:cs="Times New Roman"/>
          <w:i/>
          <w:iCs/>
          <w:color w:val="000000" w:themeColor="text1"/>
          <w:sz w:val="24"/>
          <w:szCs w:val="24"/>
        </w:rPr>
        <w:t>5. Об утверждении «Положения об общем собрании акционеров АО «УКТМК».</w:t>
      </w:r>
    </w:p>
    <w:p w14:paraId="21ADEA87" w14:textId="77777777" w:rsidR="00C02335" w:rsidRPr="008606F6" w:rsidRDefault="00C02335" w:rsidP="00C02335">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В соответствии с решением Годового общего собрания акционеров Общества от 15 июня 2006 года было утверждено «Положение об общем собрании акционеров АО «УКТМК».</w:t>
      </w:r>
    </w:p>
    <w:p w14:paraId="622C93F5" w14:textId="77777777" w:rsidR="00C02335" w:rsidRPr="008606F6" w:rsidRDefault="00C02335" w:rsidP="00C02335">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lastRenderedPageBreak/>
        <w:t xml:space="preserve">В целях приведения Положения в соответствие с требованиями действующего законодательства Республики Казахстан, совершенствования его положений, Совет директоров Общества рекомендовал утвердить Положение об общем собрании акционеров АО «УКТМК» в новой редакции, согласно Приложению №2 к настоящему бюллетеню. </w:t>
      </w:r>
    </w:p>
    <w:p w14:paraId="0398F9B0" w14:textId="26EF5A5E" w:rsidR="00C02335" w:rsidRPr="008606F6" w:rsidRDefault="00C02335" w:rsidP="00C02335">
      <w:pPr>
        <w:pStyle w:val="a6"/>
        <w:jc w:val="center"/>
        <w:rPr>
          <w:rFonts w:ascii="Times New Roman" w:hAnsi="Times New Roman" w:cs="Times New Roman"/>
          <w:color w:val="000000" w:themeColor="text1"/>
          <w:sz w:val="24"/>
          <w:szCs w:val="24"/>
        </w:rPr>
      </w:pPr>
    </w:p>
    <w:p w14:paraId="42D566DF" w14:textId="633501F5" w:rsidR="003212DE" w:rsidRPr="008606F6" w:rsidRDefault="003212DE" w:rsidP="00C02335">
      <w:pPr>
        <w:pStyle w:val="a6"/>
        <w:jc w:val="center"/>
        <w:rPr>
          <w:rFonts w:ascii="Times New Roman" w:hAnsi="Times New Roman" w:cs="Times New Roman"/>
          <w:b/>
          <w:bCs/>
          <w:color w:val="000000" w:themeColor="text1"/>
          <w:sz w:val="24"/>
          <w:szCs w:val="24"/>
        </w:rPr>
      </w:pPr>
      <w:r w:rsidRPr="008606F6">
        <w:rPr>
          <w:rFonts w:ascii="Times New Roman" w:hAnsi="Times New Roman" w:cs="Times New Roman"/>
          <w:b/>
          <w:bCs/>
          <w:color w:val="000000" w:themeColor="text1"/>
          <w:sz w:val="24"/>
          <w:szCs w:val="24"/>
        </w:rPr>
        <w:t>Принятое решение по вопросу №5 повестки дня:</w:t>
      </w:r>
    </w:p>
    <w:tbl>
      <w:tblPr>
        <w:tblW w:w="0" w:type="auto"/>
        <w:tblInd w:w="-108" w:type="dxa"/>
        <w:tblLayout w:type="fixed"/>
        <w:tblLook w:val="04A0" w:firstRow="1" w:lastRow="0" w:firstColumn="1" w:lastColumn="0" w:noHBand="0" w:noVBand="1"/>
      </w:tblPr>
      <w:tblGrid>
        <w:gridCol w:w="9322"/>
      </w:tblGrid>
      <w:tr w:rsidR="00916AE9" w:rsidRPr="008606F6" w14:paraId="2BE130E1" w14:textId="77777777" w:rsidTr="003212DE">
        <w:trPr>
          <w:trHeight w:val="244"/>
        </w:trPr>
        <w:tc>
          <w:tcPr>
            <w:tcW w:w="9322" w:type="dxa"/>
            <w:tcBorders>
              <w:top w:val="nil"/>
              <w:left w:val="nil"/>
              <w:bottom w:val="nil"/>
              <w:right w:val="nil"/>
            </w:tcBorders>
          </w:tcPr>
          <w:p w14:paraId="0FD84F42" w14:textId="77777777" w:rsidR="003212DE" w:rsidRPr="008606F6" w:rsidRDefault="003212DE">
            <w:pPr>
              <w:pStyle w:val="Default"/>
              <w:spacing w:line="256" w:lineRule="auto"/>
              <w:rPr>
                <w:color w:val="000000" w:themeColor="text1"/>
              </w:rPr>
            </w:pPr>
          </w:p>
          <w:tbl>
            <w:tblPr>
              <w:tblStyle w:val="a3"/>
              <w:tblW w:w="9210" w:type="dxa"/>
              <w:tblLayout w:type="fixed"/>
              <w:tblLook w:val="04A0" w:firstRow="1" w:lastRow="0" w:firstColumn="1" w:lastColumn="0" w:noHBand="0" w:noVBand="1"/>
            </w:tblPr>
            <w:tblGrid>
              <w:gridCol w:w="2975"/>
              <w:gridCol w:w="2974"/>
              <w:gridCol w:w="3261"/>
            </w:tblGrid>
            <w:tr w:rsidR="00916AE9" w:rsidRPr="008606F6" w14:paraId="136026D6" w14:textId="77777777">
              <w:trPr>
                <w:trHeight w:val="153"/>
              </w:trPr>
              <w:tc>
                <w:tcPr>
                  <w:tcW w:w="2974" w:type="dxa"/>
                  <w:tcBorders>
                    <w:top w:val="single" w:sz="4" w:space="0" w:color="auto"/>
                    <w:left w:val="single" w:sz="4" w:space="0" w:color="auto"/>
                    <w:bottom w:val="single" w:sz="4" w:space="0" w:color="auto"/>
                    <w:right w:val="single" w:sz="4" w:space="0" w:color="auto"/>
                  </w:tcBorders>
                  <w:hideMark/>
                </w:tcPr>
                <w:p w14:paraId="78654D12" w14:textId="77777777" w:rsidR="003212DE" w:rsidRPr="008606F6" w:rsidRDefault="003212DE">
                  <w:pPr>
                    <w:pStyle w:val="Default"/>
                    <w:jc w:val="center"/>
                    <w:rPr>
                      <w:b/>
                      <w:bCs/>
                      <w:color w:val="000000" w:themeColor="text1"/>
                    </w:rPr>
                  </w:pPr>
                  <w:r w:rsidRPr="008606F6">
                    <w:rPr>
                      <w:b/>
                      <w:bCs/>
                      <w:color w:val="000000" w:themeColor="text1"/>
                    </w:rPr>
                    <w:t>ЗА</w:t>
                  </w:r>
                </w:p>
              </w:tc>
              <w:tc>
                <w:tcPr>
                  <w:tcW w:w="2974" w:type="dxa"/>
                  <w:tcBorders>
                    <w:top w:val="single" w:sz="4" w:space="0" w:color="auto"/>
                    <w:left w:val="single" w:sz="4" w:space="0" w:color="auto"/>
                    <w:bottom w:val="single" w:sz="4" w:space="0" w:color="auto"/>
                    <w:right w:val="single" w:sz="4" w:space="0" w:color="auto"/>
                  </w:tcBorders>
                  <w:hideMark/>
                </w:tcPr>
                <w:p w14:paraId="614AB149" w14:textId="77777777" w:rsidR="003212DE" w:rsidRPr="008606F6" w:rsidRDefault="003212DE">
                  <w:pPr>
                    <w:pStyle w:val="Default"/>
                    <w:jc w:val="center"/>
                    <w:rPr>
                      <w:b/>
                      <w:bCs/>
                      <w:color w:val="000000" w:themeColor="text1"/>
                    </w:rPr>
                  </w:pPr>
                  <w:r w:rsidRPr="008606F6">
                    <w:rPr>
                      <w:b/>
                      <w:bCs/>
                      <w:color w:val="000000" w:themeColor="text1"/>
                    </w:rPr>
                    <w:t>ПРОТИВ</w:t>
                  </w:r>
                </w:p>
              </w:tc>
              <w:tc>
                <w:tcPr>
                  <w:tcW w:w="3261" w:type="dxa"/>
                  <w:tcBorders>
                    <w:top w:val="single" w:sz="4" w:space="0" w:color="auto"/>
                    <w:left w:val="single" w:sz="4" w:space="0" w:color="auto"/>
                    <w:bottom w:val="single" w:sz="4" w:space="0" w:color="auto"/>
                    <w:right w:val="single" w:sz="4" w:space="0" w:color="auto"/>
                  </w:tcBorders>
                  <w:hideMark/>
                </w:tcPr>
                <w:p w14:paraId="09802034" w14:textId="77777777" w:rsidR="003212DE" w:rsidRPr="008606F6" w:rsidRDefault="003212DE">
                  <w:pPr>
                    <w:pStyle w:val="Default"/>
                    <w:jc w:val="center"/>
                    <w:rPr>
                      <w:b/>
                      <w:bCs/>
                      <w:color w:val="000000" w:themeColor="text1"/>
                    </w:rPr>
                  </w:pPr>
                  <w:r w:rsidRPr="008606F6">
                    <w:rPr>
                      <w:b/>
                      <w:bCs/>
                      <w:color w:val="000000" w:themeColor="text1"/>
                    </w:rPr>
                    <w:t>ВОЗДЕРЖАЛСЯ</w:t>
                  </w:r>
                </w:p>
              </w:tc>
            </w:tr>
            <w:tr w:rsidR="00916AE9" w:rsidRPr="008606F6" w14:paraId="55C3FC23" w14:textId="77777777">
              <w:trPr>
                <w:trHeight w:val="361"/>
              </w:trPr>
              <w:tc>
                <w:tcPr>
                  <w:tcW w:w="2974" w:type="dxa"/>
                  <w:tcBorders>
                    <w:top w:val="single" w:sz="4" w:space="0" w:color="auto"/>
                    <w:left w:val="single" w:sz="4" w:space="0" w:color="auto"/>
                    <w:bottom w:val="single" w:sz="4" w:space="0" w:color="auto"/>
                    <w:right w:val="single" w:sz="4" w:space="0" w:color="auto"/>
                  </w:tcBorders>
                </w:tcPr>
                <w:p w14:paraId="6ABE9F34" w14:textId="77777777" w:rsidR="003212DE" w:rsidRPr="008606F6" w:rsidRDefault="003212DE">
                  <w:pPr>
                    <w:pStyle w:val="Default"/>
                    <w:jc w:val="center"/>
                    <w:rPr>
                      <w:b/>
                      <w:bCs/>
                      <w:color w:val="000000" w:themeColor="text1"/>
                    </w:rPr>
                  </w:pPr>
                </w:p>
              </w:tc>
              <w:tc>
                <w:tcPr>
                  <w:tcW w:w="2974" w:type="dxa"/>
                  <w:tcBorders>
                    <w:top w:val="single" w:sz="4" w:space="0" w:color="auto"/>
                    <w:left w:val="single" w:sz="4" w:space="0" w:color="auto"/>
                    <w:bottom w:val="single" w:sz="4" w:space="0" w:color="auto"/>
                    <w:right w:val="single" w:sz="4" w:space="0" w:color="auto"/>
                  </w:tcBorders>
                </w:tcPr>
                <w:p w14:paraId="2DEE8853" w14:textId="77777777" w:rsidR="003212DE" w:rsidRPr="008606F6" w:rsidRDefault="003212DE">
                  <w:pPr>
                    <w:pStyle w:val="Default"/>
                    <w:jc w:val="center"/>
                    <w:rPr>
                      <w:b/>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14:paraId="32F0AA5A" w14:textId="77777777" w:rsidR="003212DE" w:rsidRPr="008606F6" w:rsidRDefault="003212DE">
                  <w:pPr>
                    <w:pStyle w:val="Default"/>
                    <w:jc w:val="center"/>
                    <w:rPr>
                      <w:b/>
                      <w:bCs/>
                      <w:color w:val="000000" w:themeColor="text1"/>
                    </w:rPr>
                  </w:pPr>
                </w:p>
              </w:tc>
            </w:tr>
          </w:tbl>
          <w:p w14:paraId="5AACA274" w14:textId="77777777" w:rsidR="003212DE" w:rsidRPr="008606F6" w:rsidRDefault="003212DE">
            <w:pPr>
              <w:pStyle w:val="Default"/>
              <w:spacing w:line="256" w:lineRule="auto"/>
              <w:rPr>
                <w:color w:val="000000" w:themeColor="text1"/>
              </w:rPr>
            </w:pPr>
          </w:p>
        </w:tc>
      </w:tr>
    </w:tbl>
    <w:p w14:paraId="791D016D"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Выбранный вариант голосования отмечается личной подписью акционера</w:t>
      </w:r>
    </w:p>
    <w:p w14:paraId="68CC9CB2" w14:textId="77777777" w:rsidR="003212DE" w:rsidRPr="008606F6" w:rsidRDefault="003212DE" w:rsidP="003212DE">
      <w:pPr>
        <w:autoSpaceDE w:val="0"/>
        <w:autoSpaceDN w:val="0"/>
        <w:adjustRightInd w:val="0"/>
        <w:spacing w:after="0" w:line="240" w:lineRule="auto"/>
        <w:jc w:val="center"/>
        <w:rPr>
          <w:rFonts w:ascii="Times New Roman" w:hAnsi="Times New Roman" w:cs="Times New Roman"/>
          <w:i/>
          <w:iCs/>
          <w:color w:val="000000" w:themeColor="text1"/>
        </w:rPr>
      </w:pPr>
      <w:r w:rsidRPr="008606F6">
        <w:rPr>
          <w:rFonts w:ascii="Times New Roman" w:hAnsi="Times New Roman" w:cs="Times New Roman"/>
          <w:i/>
          <w:iCs/>
          <w:color w:val="000000" w:themeColor="text1"/>
        </w:rPr>
        <w:t>(его представителя) в соответствующей ячейке.</w:t>
      </w:r>
    </w:p>
    <w:p w14:paraId="7D8AF4CA" w14:textId="77777777" w:rsidR="00F430E8" w:rsidRPr="008606F6" w:rsidRDefault="00F430E8" w:rsidP="003212DE">
      <w:pPr>
        <w:spacing w:after="0" w:line="240" w:lineRule="auto"/>
        <w:rPr>
          <w:rFonts w:ascii="Times New Roman" w:hAnsi="Times New Roman" w:cs="Times New Roman"/>
          <w:color w:val="000000" w:themeColor="text1"/>
          <w:sz w:val="24"/>
          <w:szCs w:val="24"/>
        </w:rPr>
      </w:pPr>
    </w:p>
    <w:p w14:paraId="135D4317" w14:textId="43D75A75" w:rsidR="003212DE" w:rsidRPr="008606F6" w:rsidRDefault="003212DE" w:rsidP="003212DE">
      <w:pPr>
        <w:spacing w:after="0" w:line="240" w:lineRule="auto"/>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Подпись, дата: _________________ «____» ________ </w:t>
      </w:r>
      <w:r w:rsidR="00124D5F" w:rsidRPr="008606F6">
        <w:rPr>
          <w:rFonts w:ascii="Times New Roman" w:hAnsi="Times New Roman" w:cs="Times New Roman"/>
          <w:color w:val="000000" w:themeColor="text1"/>
          <w:sz w:val="24"/>
          <w:szCs w:val="24"/>
        </w:rPr>
        <w:t>2022</w:t>
      </w:r>
      <w:r w:rsidR="00A63C0B" w:rsidRPr="008606F6">
        <w:rPr>
          <w:rFonts w:ascii="Times New Roman" w:hAnsi="Times New Roman" w:cs="Times New Roman"/>
          <w:color w:val="000000" w:themeColor="text1"/>
          <w:sz w:val="24"/>
          <w:szCs w:val="24"/>
        </w:rPr>
        <w:t xml:space="preserve"> </w:t>
      </w:r>
      <w:r w:rsidRPr="008606F6">
        <w:rPr>
          <w:rFonts w:ascii="Times New Roman" w:hAnsi="Times New Roman" w:cs="Times New Roman"/>
          <w:color w:val="000000" w:themeColor="text1"/>
          <w:sz w:val="24"/>
          <w:szCs w:val="24"/>
        </w:rPr>
        <w:t xml:space="preserve"> года</w:t>
      </w:r>
    </w:p>
    <w:p w14:paraId="7BE375C9" w14:textId="30B80513" w:rsidR="003212DE" w:rsidRPr="008606F6" w:rsidRDefault="003212DE" w:rsidP="003212DE">
      <w:pPr>
        <w:pStyle w:val="Default"/>
        <w:ind w:firstLine="708"/>
        <w:jc w:val="both"/>
        <w:rPr>
          <w:b/>
          <w:bCs/>
          <w:i/>
          <w:iCs/>
          <w:color w:val="000000" w:themeColor="text1"/>
          <w:u w:val="single"/>
        </w:rPr>
      </w:pPr>
    </w:p>
    <w:p w14:paraId="1EA78145" w14:textId="1B1705F7" w:rsidR="00660CB4" w:rsidRPr="008606F6" w:rsidRDefault="00660CB4" w:rsidP="003212DE">
      <w:pPr>
        <w:pStyle w:val="Default"/>
        <w:ind w:firstLine="708"/>
        <w:jc w:val="both"/>
        <w:rPr>
          <w:b/>
          <w:bCs/>
          <w:i/>
          <w:iCs/>
          <w:color w:val="000000" w:themeColor="text1"/>
          <w:u w:val="single"/>
        </w:rPr>
      </w:pPr>
    </w:p>
    <w:p w14:paraId="5D4C9CA9" w14:textId="77777777" w:rsidR="00660CB4" w:rsidRPr="008606F6" w:rsidRDefault="00660CB4" w:rsidP="003212DE">
      <w:pPr>
        <w:pStyle w:val="Default"/>
        <w:ind w:firstLine="708"/>
        <w:jc w:val="both"/>
        <w:rPr>
          <w:b/>
          <w:bCs/>
          <w:i/>
          <w:iCs/>
          <w:color w:val="000000" w:themeColor="text1"/>
          <w:u w:val="single"/>
        </w:rPr>
      </w:pPr>
    </w:p>
    <w:p w14:paraId="358DFF2F" w14:textId="77777777" w:rsidR="00CD0596" w:rsidRPr="008606F6" w:rsidRDefault="00CD0596" w:rsidP="00CD0596">
      <w:pPr>
        <w:pStyle w:val="a6"/>
        <w:ind w:firstLine="709"/>
        <w:jc w:val="both"/>
        <w:rPr>
          <w:rFonts w:ascii="Times New Roman" w:hAnsi="Times New Roman" w:cs="Times New Roman"/>
          <w:b/>
          <w:bCs/>
          <w:i/>
          <w:iCs/>
          <w:color w:val="000000" w:themeColor="text1"/>
          <w:sz w:val="24"/>
          <w:szCs w:val="24"/>
          <w:u w:val="single"/>
        </w:rPr>
      </w:pPr>
      <w:r w:rsidRPr="008606F6">
        <w:rPr>
          <w:rFonts w:ascii="Times New Roman" w:hAnsi="Times New Roman" w:cs="Times New Roman"/>
          <w:b/>
          <w:bCs/>
          <w:i/>
          <w:iCs/>
          <w:color w:val="000000" w:themeColor="text1"/>
          <w:sz w:val="24"/>
          <w:szCs w:val="24"/>
          <w:u w:val="single"/>
        </w:rPr>
        <w:t>Вопрос №6 повестки дня:</w:t>
      </w:r>
    </w:p>
    <w:p w14:paraId="23836B4B" w14:textId="77777777" w:rsidR="00CD0596" w:rsidRPr="008606F6" w:rsidRDefault="00CD0596" w:rsidP="00CD0596">
      <w:pPr>
        <w:pStyle w:val="ae"/>
        <w:numPr>
          <w:ilvl w:val="0"/>
          <w:numId w:val="7"/>
        </w:numPr>
        <w:spacing w:after="0" w:line="240" w:lineRule="auto"/>
        <w:rPr>
          <w:rFonts w:ascii="Times New Roman" w:hAnsi="Times New Roman"/>
          <w:i/>
          <w:iCs/>
          <w:color w:val="000000" w:themeColor="text1"/>
          <w:sz w:val="24"/>
          <w:szCs w:val="24"/>
        </w:rPr>
      </w:pPr>
      <w:r w:rsidRPr="008606F6">
        <w:rPr>
          <w:rFonts w:ascii="Times New Roman" w:hAnsi="Times New Roman"/>
          <w:i/>
          <w:iCs/>
          <w:color w:val="000000" w:themeColor="text1"/>
          <w:sz w:val="24"/>
          <w:szCs w:val="24"/>
        </w:rPr>
        <w:t>Об определении срока полномочий и избрании членов Совета директоров Общества.</w:t>
      </w:r>
    </w:p>
    <w:p w14:paraId="55FA3BFB" w14:textId="77777777" w:rsidR="00C02335" w:rsidRPr="008606F6" w:rsidRDefault="00C02335" w:rsidP="00C02335">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В соответствии с подпунктом 5) пункта 1 статьи 36 Закона Республики Казахстан «Об акционерных обществах» определение срока полномочий и избрание членов Совета директоров Общества относится к исключительной компетенции Общего собрания акционеров.</w:t>
      </w:r>
    </w:p>
    <w:p w14:paraId="7BDBE711" w14:textId="77777777" w:rsidR="00C02335" w:rsidRPr="008606F6" w:rsidRDefault="00C02335" w:rsidP="00C02335">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Годовым общим собранием акционеров от 31 июля 2019 года избран Совет директоров Общества.</w:t>
      </w:r>
    </w:p>
    <w:p w14:paraId="3E3C840B" w14:textId="77777777" w:rsidR="00C02335" w:rsidRPr="008606F6" w:rsidRDefault="00C02335" w:rsidP="00C02335">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22 декабря 2021 года решением Внеочередного общего собрания акционеров был избран новый член действующего Совета директоров Общества. В соответствии с Уставом Общества, Совет директоров избирается Общим собранием акционеров на 3 года.</w:t>
      </w:r>
    </w:p>
    <w:p w14:paraId="32A2600E" w14:textId="77777777" w:rsidR="00C02335" w:rsidRPr="008606F6" w:rsidRDefault="00C02335" w:rsidP="00C02335">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Согласно пункту 1 статьи 55 Закона Республики Казахстан «Об акционерных обществах» лица, избранные в состав Совета директоров, могут переизбираться неограниченное число раз, если иное не предусмотрено Уставом Общества.</w:t>
      </w:r>
    </w:p>
    <w:p w14:paraId="5E091A4D" w14:textId="68F34AC3" w:rsidR="001E77F3" w:rsidRPr="008606F6" w:rsidRDefault="00C02335" w:rsidP="00C02335">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Учитывая вышеизложенное, в связи с истечением 31 июля 2022 года срока полномочий действующего состава Совета директоров АО «УКТМК», Общему собранию акционеров предлагается избрать членов Совета директоров Общества со сроком полномочий три года до 31 июля 2025 года в следующем составе (резюме прилагаются - Приложение №3):</w:t>
      </w:r>
    </w:p>
    <w:p w14:paraId="5887F940" w14:textId="77777777" w:rsidR="00C02335" w:rsidRPr="008606F6" w:rsidRDefault="00C02335" w:rsidP="00C02335">
      <w:pPr>
        <w:pStyle w:val="a6"/>
        <w:ind w:firstLine="709"/>
        <w:jc w:val="both"/>
        <w:rPr>
          <w:rFonts w:ascii="Times New Roman" w:hAnsi="Times New Roman" w:cs="Times New Roman"/>
          <w:color w:val="000000" w:themeColor="text1"/>
          <w:sz w:val="24"/>
          <w:szCs w:val="24"/>
        </w:rPr>
      </w:pPr>
    </w:p>
    <w:tbl>
      <w:tblPr>
        <w:tblStyle w:val="a3"/>
        <w:tblW w:w="9923" w:type="dxa"/>
        <w:tblInd w:w="-5" w:type="dxa"/>
        <w:tblLook w:val="04A0" w:firstRow="1" w:lastRow="0" w:firstColumn="1" w:lastColumn="0" w:noHBand="0" w:noVBand="1"/>
      </w:tblPr>
      <w:tblGrid>
        <w:gridCol w:w="619"/>
        <w:gridCol w:w="3742"/>
        <w:gridCol w:w="5562"/>
      </w:tblGrid>
      <w:tr w:rsidR="001E77F3" w:rsidRPr="008606F6" w14:paraId="094CFA0E" w14:textId="77777777" w:rsidTr="001E77F3">
        <w:trPr>
          <w:trHeight w:val="421"/>
        </w:trPr>
        <w:tc>
          <w:tcPr>
            <w:tcW w:w="619" w:type="dxa"/>
          </w:tcPr>
          <w:p w14:paraId="1063FDFE" w14:textId="77777777" w:rsidR="001E77F3" w:rsidRPr="008606F6" w:rsidRDefault="001E77F3" w:rsidP="0020019D">
            <w:pPr>
              <w:pStyle w:val="a6"/>
              <w:spacing w:line="0" w:lineRule="atLeast"/>
              <w:jc w:val="center"/>
              <w:rPr>
                <w:rFonts w:ascii="Times New Roman" w:hAnsi="Times New Roman" w:cs="Times New Roman"/>
                <w:b/>
                <w:bCs/>
                <w:color w:val="000000" w:themeColor="text1"/>
                <w:sz w:val="23"/>
                <w:szCs w:val="23"/>
              </w:rPr>
            </w:pPr>
            <w:r w:rsidRPr="008606F6">
              <w:rPr>
                <w:rFonts w:ascii="Times New Roman" w:hAnsi="Times New Roman" w:cs="Times New Roman"/>
                <w:b/>
                <w:bCs/>
                <w:color w:val="000000" w:themeColor="text1"/>
                <w:sz w:val="23"/>
                <w:szCs w:val="23"/>
              </w:rPr>
              <w:t>№ п/п</w:t>
            </w:r>
          </w:p>
        </w:tc>
        <w:tc>
          <w:tcPr>
            <w:tcW w:w="3742" w:type="dxa"/>
          </w:tcPr>
          <w:p w14:paraId="6713BA29" w14:textId="77777777" w:rsidR="001E77F3" w:rsidRPr="008606F6" w:rsidRDefault="001E77F3" w:rsidP="0020019D">
            <w:pPr>
              <w:pStyle w:val="a6"/>
              <w:spacing w:line="0" w:lineRule="atLeast"/>
              <w:jc w:val="center"/>
              <w:rPr>
                <w:rFonts w:ascii="Times New Roman" w:hAnsi="Times New Roman" w:cs="Times New Roman"/>
                <w:b/>
                <w:bCs/>
                <w:color w:val="000000" w:themeColor="text1"/>
                <w:sz w:val="23"/>
                <w:szCs w:val="23"/>
              </w:rPr>
            </w:pPr>
            <w:r w:rsidRPr="008606F6">
              <w:rPr>
                <w:rFonts w:ascii="Times New Roman" w:hAnsi="Times New Roman" w:cs="Times New Roman"/>
                <w:b/>
                <w:bCs/>
                <w:color w:val="000000" w:themeColor="text1"/>
                <w:sz w:val="23"/>
                <w:szCs w:val="23"/>
              </w:rPr>
              <w:t>Ф.И.О.</w:t>
            </w:r>
          </w:p>
        </w:tc>
        <w:tc>
          <w:tcPr>
            <w:tcW w:w="5562" w:type="dxa"/>
          </w:tcPr>
          <w:p w14:paraId="7AD99C45" w14:textId="77777777" w:rsidR="001E77F3" w:rsidRPr="008606F6" w:rsidRDefault="001E77F3" w:rsidP="0020019D">
            <w:pPr>
              <w:pStyle w:val="a6"/>
              <w:spacing w:line="0" w:lineRule="atLeast"/>
              <w:jc w:val="center"/>
              <w:rPr>
                <w:rFonts w:ascii="Times New Roman" w:hAnsi="Times New Roman" w:cs="Times New Roman"/>
                <w:b/>
                <w:bCs/>
                <w:color w:val="000000" w:themeColor="text1"/>
                <w:sz w:val="23"/>
                <w:szCs w:val="23"/>
              </w:rPr>
            </w:pPr>
            <w:r w:rsidRPr="008606F6">
              <w:rPr>
                <w:rFonts w:ascii="Times New Roman" w:hAnsi="Times New Roman" w:cs="Times New Roman"/>
                <w:b/>
                <w:bCs/>
                <w:color w:val="000000" w:themeColor="text1"/>
                <w:sz w:val="23"/>
                <w:szCs w:val="23"/>
              </w:rPr>
              <w:t>Информация о кандидате</w:t>
            </w:r>
          </w:p>
        </w:tc>
      </w:tr>
      <w:tr w:rsidR="00916AE9" w:rsidRPr="008606F6" w14:paraId="19ED0FEF" w14:textId="77777777" w:rsidTr="001E77F3">
        <w:trPr>
          <w:trHeight w:val="676"/>
        </w:trPr>
        <w:tc>
          <w:tcPr>
            <w:tcW w:w="619" w:type="dxa"/>
          </w:tcPr>
          <w:p w14:paraId="67750FFE" w14:textId="77777777" w:rsidR="00124D5F" w:rsidRPr="008606F6" w:rsidRDefault="00124D5F" w:rsidP="0020019D">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1</w:t>
            </w:r>
          </w:p>
        </w:tc>
        <w:tc>
          <w:tcPr>
            <w:tcW w:w="3742" w:type="dxa"/>
          </w:tcPr>
          <w:p w14:paraId="10F36702" w14:textId="77777777" w:rsidR="00124D5F" w:rsidRPr="008606F6" w:rsidRDefault="00124D5F" w:rsidP="001E77F3">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Сильван Гелер</w:t>
            </w:r>
          </w:p>
        </w:tc>
        <w:tc>
          <w:tcPr>
            <w:tcW w:w="5562" w:type="dxa"/>
          </w:tcPr>
          <w:p w14:paraId="64C36222" w14:textId="77777777" w:rsidR="00124D5F" w:rsidRPr="008606F6" w:rsidRDefault="00124D5F" w:rsidP="0020019D">
            <w:pPr>
              <w:pStyle w:val="a6"/>
              <w:spacing w:line="0" w:lineRule="atLeast"/>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 xml:space="preserve">Член Совета директоров, </w:t>
            </w:r>
          </w:p>
          <w:p w14:paraId="3698AB36" w14:textId="7371E0FE" w:rsidR="00124D5F" w:rsidRPr="008606F6" w:rsidRDefault="00124D5F" w:rsidP="0020019D">
            <w:pPr>
              <w:pStyle w:val="a6"/>
              <w:spacing w:line="0" w:lineRule="atLeast"/>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представитель «</w:t>
            </w:r>
            <w:r w:rsidRPr="008606F6">
              <w:rPr>
                <w:rFonts w:ascii="Times New Roman" w:hAnsi="Times New Roman" w:cs="Times New Roman"/>
                <w:color w:val="000000" w:themeColor="text1"/>
                <w:sz w:val="23"/>
                <w:szCs w:val="23"/>
                <w:lang w:val="en-US"/>
              </w:rPr>
              <w:t>Specialty</w:t>
            </w:r>
            <w:r w:rsidRPr="008606F6">
              <w:rPr>
                <w:rFonts w:ascii="Times New Roman" w:hAnsi="Times New Roman" w:cs="Times New Roman"/>
                <w:color w:val="000000" w:themeColor="text1"/>
                <w:sz w:val="23"/>
                <w:szCs w:val="23"/>
              </w:rPr>
              <w:t xml:space="preserve"> </w:t>
            </w:r>
            <w:r w:rsidRPr="008606F6">
              <w:rPr>
                <w:rFonts w:ascii="Times New Roman" w:hAnsi="Times New Roman" w:cs="Times New Roman"/>
                <w:color w:val="000000" w:themeColor="text1"/>
                <w:sz w:val="23"/>
                <w:szCs w:val="23"/>
                <w:lang w:val="en-US"/>
              </w:rPr>
              <w:t>Metals</w:t>
            </w:r>
            <w:r w:rsidRPr="008606F6">
              <w:rPr>
                <w:rFonts w:ascii="Times New Roman" w:hAnsi="Times New Roman" w:cs="Times New Roman"/>
                <w:color w:val="000000" w:themeColor="text1"/>
                <w:sz w:val="23"/>
                <w:szCs w:val="23"/>
              </w:rPr>
              <w:t xml:space="preserve"> </w:t>
            </w:r>
            <w:r w:rsidRPr="008606F6">
              <w:rPr>
                <w:rFonts w:ascii="Times New Roman" w:hAnsi="Times New Roman" w:cs="Times New Roman"/>
                <w:color w:val="000000" w:themeColor="text1"/>
                <w:sz w:val="23"/>
                <w:szCs w:val="23"/>
                <w:lang w:val="en-US"/>
              </w:rPr>
              <w:t>Holding</w:t>
            </w:r>
            <w:r w:rsidRPr="008606F6">
              <w:rPr>
                <w:rFonts w:ascii="Times New Roman" w:hAnsi="Times New Roman" w:cs="Times New Roman"/>
                <w:color w:val="000000" w:themeColor="text1"/>
                <w:sz w:val="23"/>
                <w:szCs w:val="23"/>
              </w:rPr>
              <w:t xml:space="preserve"> </w:t>
            </w:r>
            <w:r w:rsidRPr="008606F6">
              <w:rPr>
                <w:rFonts w:ascii="Times New Roman" w:hAnsi="Times New Roman" w:cs="Times New Roman"/>
                <w:color w:val="000000" w:themeColor="text1"/>
                <w:sz w:val="23"/>
                <w:szCs w:val="23"/>
                <w:lang w:val="en-US"/>
              </w:rPr>
              <w:t>Company</w:t>
            </w:r>
            <w:r w:rsidRPr="008606F6">
              <w:rPr>
                <w:rFonts w:ascii="Times New Roman" w:hAnsi="Times New Roman" w:cs="Times New Roman"/>
                <w:color w:val="000000" w:themeColor="text1"/>
                <w:sz w:val="23"/>
                <w:szCs w:val="23"/>
              </w:rPr>
              <w:t>»;</w:t>
            </w:r>
          </w:p>
        </w:tc>
      </w:tr>
      <w:tr w:rsidR="00916AE9" w:rsidRPr="008606F6" w14:paraId="3C908998" w14:textId="77777777" w:rsidTr="00660CB4">
        <w:trPr>
          <w:trHeight w:val="595"/>
        </w:trPr>
        <w:tc>
          <w:tcPr>
            <w:tcW w:w="619" w:type="dxa"/>
          </w:tcPr>
          <w:p w14:paraId="36890B15" w14:textId="77777777" w:rsidR="00124D5F" w:rsidRPr="008606F6" w:rsidRDefault="00124D5F" w:rsidP="0020019D">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2</w:t>
            </w:r>
          </w:p>
        </w:tc>
        <w:tc>
          <w:tcPr>
            <w:tcW w:w="3742" w:type="dxa"/>
          </w:tcPr>
          <w:p w14:paraId="427AF481" w14:textId="5CAEC559" w:rsidR="00124D5F" w:rsidRPr="008606F6" w:rsidRDefault="00124D5F" w:rsidP="001E77F3">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Писмаркин</w:t>
            </w:r>
          </w:p>
          <w:p w14:paraId="1EB412DC" w14:textId="77777777" w:rsidR="00124D5F" w:rsidRPr="008606F6" w:rsidRDefault="00124D5F" w:rsidP="001E77F3">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Геннадий Николаевич</w:t>
            </w:r>
          </w:p>
          <w:p w14:paraId="0202C478" w14:textId="040A6AE9" w:rsidR="00660CB4" w:rsidRPr="008606F6" w:rsidRDefault="00660CB4" w:rsidP="001E77F3">
            <w:pPr>
              <w:pStyle w:val="a6"/>
              <w:spacing w:line="0" w:lineRule="atLeast"/>
              <w:jc w:val="center"/>
              <w:rPr>
                <w:rFonts w:ascii="Times New Roman" w:hAnsi="Times New Roman" w:cs="Times New Roman"/>
                <w:color w:val="000000" w:themeColor="text1"/>
                <w:sz w:val="23"/>
                <w:szCs w:val="23"/>
              </w:rPr>
            </w:pPr>
          </w:p>
        </w:tc>
        <w:tc>
          <w:tcPr>
            <w:tcW w:w="5562" w:type="dxa"/>
          </w:tcPr>
          <w:p w14:paraId="3F37EDA2" w14:textId="77777777" w:rsidR="00124D5F" w:rsidRPr="008606F6" w:rsidRDefault="00124D5F" w:rsidP="0020019D">
            <w:pPr>
              <w:pStyle w:val="a6"/>
              <w:spacing w:line="0" w:lineRule="atLeast"/>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 xml:space="preserve">Член Совета директоров, </w:t>
            </w:r>
          </w:p>
          <w:p w14:paraId="5FA448FA" w14:textId="77777777" w:rsidR="00124D5F" w:rsidRPr="008606F6" w:rsidRDefault="00124D5F" w:rsidP="0020019D">
            <w:pPr>
              <w:pStyle w:val="a6"/>
              <w:spacing w:line="0" w:lineRule="atLeast"/>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акционер АО «УКТМК»;</w:t>
            </w:r>
          </w:p>
        </w:tc>
      </w:tr>
      <w:tr w:rsidR="00916AE9" w:rsidRPr="008606F6" w14:paraId="7C16C3A7" w14:textId="77777777" w:rsidTr="001E77F3">
        <w:trPr>
          <w:trHeight w:val="578"/>
        </w:trPr>
        <w:tc>
          <w:tcPr>
            <w:tcW w:w="619" w:type="dxa"/>
          </w:tcPr>
          <w:p w14:paraId="0FFB5FD8" w14:textId="77777777" w:rsidR="00124D5F" w:rsidRPr="008606F6" w:rsidRDefault="00124D5F" w:rsidP="0020019D">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3</w:t>
            </w:r>
          </w:p>
        </w:tc>
        <w:tc>
          <w:tcPr>
            <w:tcW w:w="3742" w:type="dxa"/>
          </w:tcPr>
          <w:p w14:paraId="399889DB" w14:textId="22D89330" w:rsidR="00124D5F" w:rsidRPr="008606F6" w:rsidRDefault="00124D5F" w:rsidP="001E77F3">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Пирметов</w:t>
            </w:r>
          </w:p>
          <w:p w14:paraId="2BED6CBA" w14:textId="77777777" w:rsidR="00124D5F" w:rsidRPr="008606F6" w:rsidRDefault="00124D5F" w:rsidP="001E77F3">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Алишер Хабибуллаевич</w:t>
            </w:r>
          </w:p>
        </w:tc>
        <w:tc>
          <w:tcPr>
            <w:tcW w:w="5562" w:type="dxa"/>
          </w:tcPr>
          <w:p w14:paraId="4E70F110" w14:textId="77777777" w:rsidR="00124D5F" w:rsidRPr="008606F6" w:rsidRDefault="00124D5F" w:rsidP="0020019D">
            <w:pPr>
              <w:pStyle w:val="a6"/>
              <w:spacing w:line="0" w:lineRule="atLeast"/>
              <w:ind w:left="33"/>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 xml:space="preserve">Член Совета директоров, </w:t>
            </w:r>
          </w:p>
          <w:p w14:paraId="5DDCD651" w14:textId="19F6FAB0" w:rsidR="00124D5F" w:rsidRPr="008606F6" w:rsidRDefault="00124D5F" w:rsidP="0020019D">
            <w:pPr>
              <w:pStyle w:val="a6"/>
              <w:spacing w:line="0" w:lineRule="atLeast"/>
              <w:ind w:left="33"/>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 xml:space="preserve">представитель акционера Компании </w:t>
            </w:r>
            <w:r w:rsidR="00660CB4" w:rsidRPr="008606F6">
              <w:rPr>
                <w:rFonts w:ascii="Times New Roman" w:hAnsi="Times New Roman" w:cs="Times New Roman"/>
                <w:color w:val="000000" w:themeColor="text1"/>
                <w:sz w:val="23"/>
                <w:szCs w:val="23"/>
              </w:rPr>
              <w:t>«</w:t>
            </w:r>
            <w:r w:rsidRPr="008606F6">
              <w:rPr>
                <w:rFonts w:ascii="Times New Roman" w:hAnsi="Times New Roman" w:cs="Times New Roman"/>
                <w:color w:val="000000" w:themeColor="text1"/>
                <w:sz w:val="23"/>
                <w:szCs w:val="23"/>
                <w:lang w:val="en-US"/>
              </w:rPr>
              <w:t>New</w:t>
            </w:r>
            <w:r w:rsidRPr="008606F6">
              <w:rPr>
                <w:rFonts w:ascii="Times New Roman" w:hAnsi="Times New Roman" w:cs="Times New Roman"/>
                <w:color w:val="000000" w:themeColor="text1"/>
                <w:sz w:val="23"/>
                <w:szCs w:val="23"/>
              </w:rPr>
              <w:t xml:space="preserve"> </w:t>
            </w:r>
            <w:r w:rsidRPr="008606F6">
              <w:rPr>
                <w:rFonts w:ascii="Times New Roman" w:hAnsi="Times New Roman" w:cs="Times New Roman"/>
                <w:color w:val="000000" w:themeColor="text1"/>
                <w:sz w:val="23"/>
                <w:szCs w:val="23"/>
                <w:lang w:val="en-US"/>
              </w:rPr>
              <w:t>Metal</w:t>
            </w:r>
            <w:r w:rsidRPr="008606F6">
              <w:rPr>
                <w:rFonts w:ascii="Times New Roman" w:hAnsi="Times New Roman" w:cs="Times New Roman"/>
                <w:color w:val="000000" w:themeColor="text1"/>
                <w:sz w:val="23"/>
                <w:szCs w:val="23"/>
              </w:rPr>
              <w:t xml:space="preserve"> </w:t>
            </w:r>
            <w:r w:rsidRPr="008606F6">
              <w:rPr>
                <w:rFonts w:ascii="Times New Roman" w:hAnsi="Times New Roman" w:cs="Times New Roman"/>
                <w:color w:val="000000" w:themeColor="text1"/>
                <w:sz w:val="23"/>
                <w:szCs w:val="23"/>
                <w:lang w:val="en-US"/>
              </w:rPr>
              <w:t>Investments</w:t>
            </w:r>
            <w:r w:rsidRPr="008606F6">
              <w:rPr>
                <w:rFonts w:ascii="Times New Roman" w:hAnsi="Times New Roman" w:cs="Times New Roman"/>
                <w:color w:val="000000" w:themeColor="text1"/>
                <w:sz w:val="23"/>
                <w:szCs w:val="23"/>
              </w:rPr>
              <w:t xml:space="preserve"> </w:t>
            </w:r>
            <w:r w:rsidRPr="008606F6">
              <w:rPr>
                <w:rFonts w:ascii="Times New Roman" w:hAnsi="Times New Roman" w:cs="Times New Roman"/>
                <w:color w:val="000000" w:themeColor="text1"/>
                <w:sz w:val="23"/>
                <w:szCs w:val="23"/>
                <w:lang w:val="en-US"/>
              </w:rPr>
              <w:t>PTE</w:t>
            </w:r>
            <w:r w:rsidRPr="008606F6">
              <w:rPr>
                <w:rFonts w:ascii="Times New Roman" w:hAnsi="Times New Roman" w:cs="Times New Roman"/>
                <w:color w:val="000000" w:themeColor="text1"/>
                <w:sz w:val="23"/>
                <w:szCs w:val="23"/>
              </w:rPr>
              <w:t>.</w:t>
            </w:r>
            <w:r w:rsidRPr="008606F6">
              <w:rPr>
                <w:rFonts w:ascii="Times New Roman" w:hAnsi="Times New Roman" w:cs="Times New Roman"/>
                <w:color w:val="000000" w:themeColor="text1"/>
                <w:sz w:val="23"/>
                <w:szCs w:val="23"/>
                <w:lang w:val="en-US"/>
              </w:rPr>
              <w:t>Ltd</w:t>
            </w:r>
            <w:r w:rsidRPr="008606F6">
              <w:rPr>
                <w:rFonts w:ascii="Times New Roman" w:hAnsi="Times New Roman" w:cs="Times New Roman"/>
                <w:color w:val="000000" w:themeColor="text1"/>
                <w:sz w:val="23"/>
                <w:szCs w:val="23"/>
              </w:rPr>
              <w:t>.</w:t>
            </w:r>
            <w:r w:rsidR="00660CB4" w:rsidRPr="008606F6">
              <w:rPr>
                <w:rFonts w:ascii="Times New Roman" w:hAnsi="Times New Roman" w:cs="Times New Roman"/>
                <w:color w:val="000000" w:themeColor="text1"/>
                <w:sz w:val="23"/>
                <w:szCs w:val="23"/>
              </w:rPr>
              <w:t>»</w:t>
            </w:r>
            <w:r w:rsidRPr="008606F6">
              <w:rPr>
                <w:rFonts w:ascii="Times New Roman" w:hAnsi="Times New Roman" w:cs="Times New Roman"/>
                <w:color w:val="000000" w:themeColor="text1"/>
                <w:sz w:val="23"/>
                <w:szCs w:val="23"/>
              </w:rPr>
              <w:t>;</w:t>
            </w:r>
          </w:p>
        </w:tc>
      </w:tr>
      <w:tr w:rsidR="00916AE9" w:rsidRPr="008606F6" w14:paraId="22DF31CC" w14:textId="77777777" w:rsidTr="001E77F3">
        <w:trPr>
          <w:trHeight w:val="487"/>
        </w:trPr>
        <w:tc>
          <w:tcPr>
            <w:tcW w:w="619" w:type="dxa"/>
          </w:tcPr>
          <w:p w14:paraId="105CE2E5" w14:textId="77777777" w:rsidR="00124D5F" w:rsidRPr="008606F6" w:rsidRDefault="00124D5F" w:rsidP="0020019D">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4</w:t>
            </w:r>
          </w:p>
        </w:tc>
        <w:tc>
          <w:tcPr>
            <w:tcW w:w="3742" w:type="dxa"/>
          </w:tcPr>
          <w:p w14:paraId="56791D2B" w14:textId="699354E7" w:rsidR="00124D5F" w:rsidRPr="008606F6" w:rsidRDefault="00124D5F" w:rsidP="001E77F3">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Закирьянов</w:t>
            </w:r>
          </w:p>
          <w:p w14:paraId="406A7191" w14:textId="77777777" w:rsidR="00124D5F" w:rsidRPr="008606F6" w:rsidRDefault="00124D5F" w:rsidP="001E77F3">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Кайрат Кайруллинович</w:t>
            </w:r>
          </w:p>
          <w:p w14:paraId="7F60DA60" w14:textId="7D444DD2" w:rsidR="00660CB4" w:rsidRPr="008606F6" w:rsidRDefault="00660CB4" w:rsidP="001E77F3">
            <w:pPr>
              <w:pStyle w:val="a6"/>
              <w:spacing w:line="0" w:lineRule="atLeast"/>
              <w:jc w:val="center"/>
              <w:rPr>
                <w:rFonts w:ascii="Times New Roman" w:hAnsi="Times New Roman" w:cs="Times New Roman"/>
                <w:color w:val="000000" w:themeColor="text1"/>
                <w:sz w:val="23"/>
                <w:szCs w:val="23"/>
              </w:rPr>
            </w:pPr>
          </w:p>
        </w:tc>
        <w:tc>
          <w:tcPr>
            <w:tcW w:w="5562" w:type="dxa"/>
          </w:tcPr>
          <w:p w14:paraId="41A69A53" w14:textId="77777777" w:rsidR="00124D5F" w:rsidRPr="008606F6" w:rsidRDefault="00124D5F" w:rsidP="0020019D">
            <w:pPr>
              <w:pStyle w:val="a6"/>
              <w:spacing w:line="0" w:lineRule="atLeast"/>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 xml:space="preserve">Член Совета директоров, </w:t>
            </w:r>
          </w:p>
          <w:p w14:paraId="2F7B28F6" w14:textId="77777777" w:rsidR="00124D5F" w:rsidRPr="008606F6" w:rsidRDefault="00124D5F" w:rsidP="0020019D">
            <w:pPr>
              <w:pStyle w:val="a6"/>
              <w:spacing w:line="0" w:lineRule="atLeast"/>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Независимый директор;</w:t>
            </w:r>
          </w:p>
        </w:tc>
      </w:tr>
      <w:tr w:rsidR="00916AE9" w:rsidRPr="008606F6" w14:paraId="63F99CD1" w14:textId="77777777" w:rsidTr="001E77F3">
        <w:trPr>
          <w:trHeight w:val="500"/>
        </w:trPr>
        <w:tc>
          <w:tcPr>
            <w:tcW w:w="619" w:type="dxa"/>
          </w:tcPr>
          <w:p w14:paraId="67861D13" w14:textId="77777777" w:rsidR="00124D5F" w:rsidRPr="008606F6" w:rsidRDefault="00124D5F" w:rsidP="0020019D">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5</w:t>
            </w:r>
          </w:p>
        </w:tc>
        <w:tc>
          <w:tcPr>
            <w:tcW w:w="3742" w:type="dxa"/>
          </w:tcPr>
          <w:p w14:paraId="1F164410" w14:textId="77777777" w:rsidR="00124D5F" w:rsidRPr="008606F6" w:rsidRDefault="00124D5F" w:rsidP="001E77F3">
            <w:pPr>
              <w:pStyle w:val="a6"/>
              <w:spacing w:line="0" w:lineRule="atLeast"/>
              <w:jc w:val="center"/>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Поль Басзангер</w:t>
            </w:r>
          </w:p>
        </w:tc>
        <w:tc>
          <w:tcPr>
            <w:tcW w:w="5562" w:type="dxa"/>
          </w:tcPr>
          <w:p w14:paraId="343DCB57" w14:textId="77777777" w:rsidR="00124D5F" w:rsidRPr="008606F6" w:rsidRDefault="00124D5F" w:rsidP="0020019D">
            <w:pPr>
              <w:pStyle w:val="a6"/>
              <w:spacing w:line="0" w:lineRule="atLeast"/>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 xml:space="preserve">Член Совета директоров, </w:t>
            </w:r>
          </w:p>
          <w:p w14:paraId="41AEA4EB" w14:textId="77777777" w:rsidR="00124D5F" w:rsidRPr="008606F6" w:rsidRDefault="00124D5F" w:rsidP="0020019D">
            <w:pPr>
              <w:pStyle w:val="a6"/>
              <w:spacing w:line="0" w:lineRule="atLeast"/>
              <w:jc w:val="both"/>
              <w:rPr>
                <w:rFonts w:ascii="Times New Roman" w:hAnsi="Times New Roman" w:cs="Times New Roman"/>
                <w:color w:val="000000" w:themeColor="text1"/>
                <w:sz w:val="23"/>
                <w:szCs w:val="23"/>
              </w:rPr>
            </w:pPr>
            <w:r w:rsidRPr="008606F6">
              <w:rPr>
                <w:rFonts w:ascii="Times New Roman" w:hAnsi="Times New Roman" w:cs="Times New Roman"/>
                <w:color w:val="000000" w:themeColor="text1"/>
                <w:sz w:val="23"/>
                <w:szCs w:val="23"/>
              </w:rPr>
              <w:t>Независимый директор.</w:t>
            </w:r>
          </w:p>
        </w:tc>
      </w:tr>
    </w:tbl>
    <w:p w14:paraId="65B9E068" w14:textId="77777777" w:rsidR="00124D5F" w:rsidRPr="008606F6" w:rsidRDefault="00124D5F" w:rsidP="00867527">
      <w:pPr>
        <w:pStyle w:val="a6"/>
        <w:jc w:val="center"/>
        <w:rPr>
          <w:rFonts w:ascii="Times New Roman" w:hAnsi="Times New Roman" w:cs="Times New Roman"/>
          <w:b/>
          <w:bCs/>
          <w:color w:val="000000" w:themeColor="text1"/>
          <w:sz w:val="24"/>
          <w:szCs w:val="24"/>
        </w:rPr>
      </w:pPr>
    </w:p>
    <w:p w14:paraId="5D227CE0" w14:textId="6C2BC69D" w:rsidR="008606F6" w:rsidRDefault="008606F6" w:rsidP="00867527">
      <w:pPr>
        <w:pStyle w:val="a6"/>
        <w:jc w:val="center"/>
        <w:rPr>
          <w:rFonts w:ascii="Times New Roman" w:hAnsi="Times New Roman" w:cs="Times New Roman"/>
          <w:b/>
          <w:bCs/>
          <w:color w:val="000000" w:themeColor="text1"/>
          <w:sz w:val="24"/>
          <w:szCs w:val="24"/>
        </w:rPr>
      </w:pPr>
    </w:p>
    <w:p w14:paraId="666F540B" w14:textId="77777777" w:rsidR="0097142E" w:rsidRDefault="0097142E" w:rsidP="00867527">
      <w:pPr>
        <w:pStyle w:val="a6"/>
        <w:jc w:val="center"/>
        <w:rPr>
          <w:rFonts w:ascii="Times New Roman" w:hAnsi="Times New Roman" w:cs="Times New Roman"/>
          <w:b/>
          <w:bCs/>
          <w:color w:val="000000" w:themeColor="text1"/>
          <w:sz w:val="24"/>
          <w:szCs w:val="24"/>
        </w:rPr>
      </w:pPr>
    </w:p>
    <w:p w14:paraId="59DC3064" w14:textId="77777777" w:rsidR="008606F6" w:rsidRDefault="008606F6" w:rsidP="00867527">
      <w:pPr>
        <w:pStyle w:val="a6"/>
        <w:jc w:val="center"/>
        <w:rPr>
          <w:rFonts w:ascii="Times New Roman" w:hAnsi="Times New Roman" w:cs="Times New Roman"/>
          <w:b/>
          <w:bCs/>
          <w:color w:val="000000" w:themeColor="text1"/>
          <w:sz w:val="24"/>
          <w:szCs w:val="24"/>
        </w:rPr>
      </w:pPr>
    </w:p>
    <w:p w14:paraId="3911E045" w14:textId="5072A978" w:rsidR="00867527" w:rsidRPr="008606F6" w:rsidRDefault="00867527" w:rsidP="00867527">
      <w:pPr>
        <w:pStyle w:val="a6"/>
        <w:jc w:val="center"/>
        <w:rPr>
          <w:rFonts w:ascii="Times New Roman" w:hAnsi="Times New Roman" w:cs="Times New Roman"/>
          <w:b/>
          <w:bCs/>
          <w:color w:val="000000" w:themeColor="text1"/>
          <w:sz w:val="24"/>
          <w:szCs w:val="24"/>
        </w:rPr>
      </w:pPr>
      <w:r w:rsidRPr="008606F6">
        <w:rPr>
          <w:rFonts w:ascii="Times New Roman" w:hAnsi="Times New Roman" w:cs="Times New Roman"/>
          <w:b/>
          <w:bCs/>
          <w:color w:val="000000" w:themeColor="text1"/>
          <w:sz w:val="24"/>
          <w:szCs w:val="24"/>
        </w:rPr>
        <w:lastRenderedPageBreak/>
        <w:t>Принятое решение по вопросу №6 повестки дня:</w:t>
      </w:r>
    </w:p>
    <w:tbl>
      <w:tblPr>
        <w:tblW w:w="0" w:type="auto"/>
        <w:tblInd w:w="-108" w:type="dxa"/>
        <w:tblLayout w:type="fixed"/>
        <w:tblLook w:val="04A0" w:firstRow="1" w:lastRow="0" w:firstColumn="1" w:lastColumn="0" w:noHBand="0" w:noVBand="1"/>
      </w:tblPr>
      <w:tblGrid>
        <w:gridCol w:w="9322"/>
      </w:tblGrid>
      <w:tr w:rsidR="00916AE9" w:rsidRPr="008606F6" w14:paraId="6E4D407B" w14:textId="77777777" w:rsidTr="004B4881">
        <w:trPr>
          <w:trHeight w:val="244"/>
        </w:trPr>
        <w:tc>
          <w:tcPr>
            <w:tcW w:w="9322" w:type="dxa"/>
            <w:tcBorders>
              <w:top w:val="nil"/>
              <w:left w:val="nil"/>
              <w:bottom w:val="nil"/>
              <w:right w:val="nil"/>
            </w:tcBorders>
          </w:tcPr>
          <w:p w14:paraId="7DD57D32" w14:textId="77777777" w:rsidR="00867527" w:rsidRPr="008606F6" w:rsidRDefault="00867527" w:rsidP="004B4881">
            <w:pPr>
              <w:pStyle w:val="Default"/>
              <w:spacing w:line="256" w:lineRule="auto"/>
              <w:rPr>
                <w:color w:val="000000" w:themeColor="text1"/>
              </w:rPr>
            </w:pPr>
          </w:p>
          <w:tbl>
            <w:tblPr>
              <w:tblStyle w:val="a3"/>
              <w:tblW w:w="9210" w:type="dxa"/>
              <w:tblLayout w:type="fixed"/>
              <w:tblLook w:val="04A0" w:firstRow="1" w:lastRow="0" w:firstColumn="1" w:lastColumn="0" w:noHBand="0" w:noVBand="1"/>
            </w:tblPr>
            <w:tblGrid>
              <w:gridCol w:w="2975"/>
              <w:gridCol w:w="2974"/>
              <w:gridCol w:w="3261"/>
            </w:tblGrid>
            <w:tr w:rsidR="00916AE9" w:rsidRPr="008606F6" w14:paraId="390632F4" w14:textId="77777777" w:rsidTr="004B4881">
              <w:trPr>
                <w:trHeight w:val="153"/>
              </w:trPr>
              <w:tc>
                <w:tcPr>
                  <w:tcW w:w="2974" w:type="dxa"/>
                  <w:tcBorders>
                    <w:top w:val="single" w:sz="4" w:space="0" w:color="auto"/>
                    <w:left w:val="single" w:sz="4" w:space="0" w:color="auto"/>
                    <w:bottom w:val="single" w:sz="4" w:space="0" w:color="auto"/>
                    <w:right w:val="single" w:sz="4" w:space="0" w:color="auto"/>
                  </w:tcBorders>
                  <w:hideMark/>
                </w:tcPr>
                <w:p w14:paraId="0230E7F8" w14:textId="77777777" w:rsidR="00867527" w:rsidRPr="008606F6" w:rsidRDefault="00867527" w:rsidP="004B4881">
                  <w:pPr>
                    <w:pStyle w:val="Default"/>
                    <w:jc w:val="center"/>
                    <w:rPr>
                      <w:b/>
                      <w:bCs/>
                      <w:color w:val="000000" w:themeColor="text1"/>
                    </w:rPr>
                  </w:pPr>
                  <w:r w:rsidRPr="008606F6">
                    <w:rPr>
                      <w:b/>
                      <w:bCs/>
                      <w:color w:val="000000" w:themeColor="text1"/>
                    </w:rPr>
                    <w:t>ЗА</w:t>
                  </w:r>
                </w:p>
              </w:tc>
              <w:tc>
                <w:tcPr>
                  <w:tcW w:w="2974" w:type="dxa"/>
                  <w:tcBorders>
                    <w:top w:val="single" w:sz="4" w:space="0" w:color="auto"/>
                    <w:left w:val="single" w:sz="4" w:space="0" w:color="auto"/>
                    <w:bottom w:val="single" w:sz="4" w:space="0" w:color="auto"/>
                    <w:right w:val="single" w:sz="4" w:space="0" w:color="auto"/>
                  </w:tcBorders>
                  <w:hideMark/>
                </w:tcPr>
                <w:p w14:paraId="293FD1DD" w14:textId="77777777" w:rsidR="00867527" w:rsidRPr="008606F6" w:rsidRDefault="00867527" w:rsidP="004B4881">
                  <w:pPr>
                    <w:pStyle w:val="Default"/>
                    <w:jc w:val="center"/>
                    <w:rPr>
                      <w:b/>
                      <w:bCs/>
                      <w:color w:val="000000" w:themeColor="text1"/>
                    </w:rPr>
                  </w:pPr>
                  <w:r w:rsidRPr="008606F6">
                    <w:rPr>
                      <w:b/>
                      <w:bCs/>
                      <w:color w:val="000000" w:themeColor="text1"/>
                    </w:rPr>
                    <w:t>ПРОТИВ</w:t>
                  </w:r>
                </w:p>
              </w:tc>
              <w:tc>
                <w:tcPr>
                  <w:tcW w:w="3261" w:type="dxa"/>
                  <w:tcBorders>
                    <w:top w:val="single" w:sz="4" w:space="0" w:color="auto"/>
                    <w:left w:val="single" w:sz="4" w:space="0" w:color="auto"/>
                    <w:bottom w:val="single" w:sz="4" w:space="0" w:color="auto"/>
                    <w:right w:val="single" w:sz="4" w:space="0" w:color="auto"/>
                  </w:tcBorders>
                  <w:hideMark/>
                </w:tcPr>
                <w:p w14:paraId="1062CAAE" w14:textId="77777777" w:rsidR="00867527" w:rsidRPr="008606F6" w:rsidRDefault="00867527" w:rsidP="004B4881">
                  <w:pPr>
                    <w:pStyle w:val="Default"/>
                    <w:jc w:val="center"/>
                    <w:rPr>
                      <w:b/>
                      <w:bCs/>
                      <w:color w:val="000000" w:themeColor="text1"/>
                    </w:rPr>
                  </w:pPr>
                  <w:r w:rsidRPr="008606F6">
                    <w:rPr>
                      <w:b/>
                      <w:bCs/>
                      <w:color w:val="000000" w:themeColor="text1"/>
                    </w:rPr>
                    <w:t>ВОЗДЕРЖАЛСЯ</w:t>
                  </w:r>
                </w:p>
              </w:tc>
            </w:tr>
            <w:tr w:rsidR="00916AE9" w:rsidRPr="008606F6" w14:paraId="22CD9804" w14:textId="77777777" w:rsidTr="004B4881">
              <w:trPr>
                <w:trHeight w:val="361"/>
              </w:trPr>
              <w:tc>
                <w:tcPr>
                  <w:tcW w:w="2974" w:type="dxa"/>
                  <w:tcBorders>
                    <w:top w:val="single" w:sz="4" w:space="0" w:color="auto"/>
                    <w:left w:val="single" w:sz="4" w:space="0" w:color="auto"/>
                    <w:bottom w:val="single" w:sz="4" w:space="0" w:color="auto"/>
                    <w:right w:val="single" w:sz="4" w:space="0" w:color="auto"/>
                  </w:tcBorders>
                </w:tcPr>
                <w:p w14:paraId="3DDD87E4" w14:textId="77777777" w:rsidR="00867527" w:rsidRPr="008606F6" w:rsidRDefault="00867527" w:rsidP="004B4881">
                  <w:pPr>
                    <w:pStyle w:val="Default"/>
                    <w:jc w:val="center"/>
                    <w:rPr>
                      <w:b/>
                      <w:bCs/>
                      <w:color w:val="000000" w:themeColor="text1"/>
                    </w:rPr>
                  </w:pPr>
                </w:p>
              </w:tc>
              <w:tc>
                <w:tcPr>
                  <w:tcW w:w="2974" w:type="dxa"/>
                  <w:tcBorders>
                    <w:top w:val="single" w:sz="4" w:space="0" w:color="auto"/>
                    <w:left w:val="single" w:sz="4" w:space="0" w:color="auto"/>
                    <w:bottom w:val="single" w:sz="4" w:space="0" w:color="auto"/>
                    <w:right w:val="single" w:sz="4" w:space="0" w:color="auto"/>
                  </w:tcBorders>
                </w:tcPr>
                <w:p w14:paraId="76B31A14" w14:textId="77777777" w:rsidR="00867527" w:rsidRPr="008606F6" w:rsidRDefault="00867527" w:rsidP="004B4881">
                  <w:pPr>
                    <w:pStyle w:val="Default"/>
                    <w:jc w:val="center"/>
                    <w:rPr>
                      <w:b/>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14:paraId="4FFC72D1" w14:textId="77777777" w:rsidR="00867527" w:rsidRPr="008606F6" w:rsidRDefault="00867527" w:rsidP="004B4881">
                  <w:pPr>
                    <w:pStyle w:val="Default"/>
                    <w:jc w:val="center"/>
                    <w:rPr>
                      <w:b/>
                      <w:bCs/>
                      <w:color w:val="000000" w:themeColor="text1"/>
                    </w:rPr>
                  </w:pPr>
                </w:p>
              </w:tc>
            </w:tr>
          </w:tbl>
          <w:p w14:paraId="444D8DFF" w14:textId="77777777" w:rsidR="00867527" w:rsidRPr="008606F6" w:rsidRDefault="00867527" w:rsidP="004B4881">
            <w:pPr>
              <w:pStyle w:val="Default"/>
              <w:spacing w:line="256" w:lineRule="auto"/>
              <w:rPr>
                <w:color w:val="000000" w:themeColor="text1"/>
              </w:rPr>
            </w:pPr>
          </w:p>
        </w:tc>
      </w:tr>
    </w:tbl>
    <w:p w14:paraId="24AFAE83" w14:textId="77777777" w:rsidR="00867527" w:rsidRPr="008606F6" w:rsidRDefault="00867527" w:rsidP="00867527">
      <w:pPr>
        <w:autoSpaceDE w:val="0"/>
        <w:autoSpaceDN w:val="0"/>
        <w:adjustRightInd w:val="0"/>
        <w:spacing w:after="0" w:line="240" w:lineRule="auto"/>
        <w:jc w:val="center"/>
        <w:rPr>
          <w:rFonts w:ascii="Times New Roman" w:hAnsi="Times New Roman" w:cs="Times New Roman"/>
          <w:i/>
          <w:iCs/>
          <w:color w:val="000000" w:themeColor="text1"/>
          <w:sz w:val="20"/>
          <w:szCs w:val="20"/>
        </w:rPr>
      </w:pPr>
      <w:r w:rsidRPr="008606F6">
        <w:rPr>
          <w:rFonts w:ascii="Times New Roman" w:hAnsi="Times New Roman" w:cs="Times New Roman"/>
          <w:i/>
          <w:iCs/>
          <w:color w:val="000000" w:themeColor="text1"/>
          <w:sz w:val="20"/>
          <w:szCs w:val="20"/>
        </w:rPr>
        <w:t>Выбранный вариант голосования отмечается личной подписью акционера</w:t>
      </w:r>
    </w:p>
    <w:p w14:paraId="02C6ACF0" w14:textId="77777777" w:rsidR="00867527" w:rsidRPr="008606F6" w:rsidRDefault="00867527" w:rsidP="00867527">
      <w:pPr>
        <w:autoSpaceDE w:val="0"/>
        <w:autoSpaceDN w:val="0"/>
        <w:adjustRightInd w:val="0"/>
        <w:spacing w:after="0" w:line="240" w:lineRule="auto"/>
        <w:jc w:val="center"/>
        <w:rPr>
          <w:rFonts w:ascii="Times New Roman" w:hAnsi="Times New Roman" w:cs="Times New Roman"/>
          <w:i/>
          <w:iCs/>
          <w:color w:val="000000" w:themeColor="text1"/>
          <w:sz w:val="20"/>
          <w:szCs w:val="20"/>
        </w:rPr>
      </w:pPr>
      <w:r w:rsidRPr="008606F6">
        <w:rPr>
          <w:rFonts w:ascii="Times New Roman" w:hAnsi="Times New Roman" w:cs="Times New Roman"/>
          <w:i/>
          <w:iCs/>
          <w:color w:val="000000" w:themeColor="text1"/>
          <w:sz w:val="20"/>
          <w:szCs w:val="20"/>
        </w:rPr>
        <w:t>(его представителя) в соответствующей ячейке.</w:t>
      </w:r>
    </w:p>
    <w:p w14:paraId="56492768" w14:textId="77777777" w:rsidR="008C65FC" w:rsidRPr="008606F6" w:rsidRDefault="008C65FC" w:rsidP="00867527">
      <w:pPr>
        <w:spacing w:after="0" w:line="240" w:lineRule="auto"/>
        <w:rPr>
          <w:rFonts w:ascii="Times New Roman" w:hAnsi="Times New Roman" w:cs="Times New Roman"/>
          <w:color w:val="000000" w:themeColor="text1"/>
          <w:sz w:val="24"/>
          <w:szCs w:val="24"/>
        </w:rPr>
      </w:pPr>
    </w:p>
    <w:p w14:paraId="636540CD" w14:textId="4A23B0F9" w:rsidR="00867527" w:rsidRPr="008606F6" w:rsidRDefault="00867527" w:rsidP="00867527">
      <w:pPr>
        <w:spacing w:after="0" w:line="240" w:lineRule="auto"/>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 xml:space="preserve">Подпись, дата: _________________ «____» ________ </w:t>
      </w:r>
      <w:r w:rsidR="00124D5F" w:rsidRPr="008606F6">
        <w:rPr>
          <w:rFonts w:ascii="Times New Roman" w:hAnsi="Times New Roman" w:cs="Times New Roman"/>
          <w:color w:val="000000" w:themeColor="text1"/>
          <w:sz w:val="24"/>
          <w:szCs w:val="24"/>
        </w:rPr>
        <w:t>2022</w:t>
      </w:r>
      <w:r w:rsidRPr="008606F6">
        <w:rPr>
          <w:rFonts w:ascii="Times New Roman" w:hAnsi="Times New Roman" w:cs="Times New Roman"/>
          <w:color w:val="000000" w:themeColor="text1"/>
          <w:sz w:val="24"/>
          <w:szCs w:val="24"/>
        </w:rPr>
        <w:t xml:space="preserve">  года</w:t>
      </w:r>
    </w:p>
    <w:p w14:paraId="05D7F3AE" w14:textId="77777777" w:rsidR="008606F6" w:rsidRDefault="008606F6" w:rsidP="003212DE">
      <w:pPr>
        <w:pStyle w:val="a6"/>
        <w:ind w:firstLine="709"/>
        <w:jc w:val="both"/>
        <w:rPr>
          <w:rFonts w:ascii="Times New Roman" w:hAnsi="Times New Roman" w:cs="Times New Roman"/>
          <w:b/>
          <w:bCs/>
          <w:i/>
          <w:iCs/>
          <w:color w:val="000000" w:themeColor="text1"/>
          <w:sz w:val="24"/>
          <w:szCs w:val="24"/>
          <w:u w:val="single"/>
        </w:rPr>
      </w:pPr>
    </w:p>
    <w:p w14:paraId="0DD4D0BF" w14:textId="77777777" w:rsidR="008606F6" w:rsidRDefault="008606F6" w:rsidP="003212DE">
      <w:pPr>
        <w:pStyle w:val="a6"/>
        <w:ind w:firstLine="709"/>
        <w:jc w:val="both"/>
        <w:rPr>
          <w:rFonts w:ascii="Times New Roman" w:hAnsi="Times New Roman" w:cs="Times New Roman"/>
          <w:b/>
          <w:bCs/>
          <w:i/>
          <w:iCs/>
          <w:color w:val="000000" w:themeColor="text1"/>
          <w:sz w:val="24"/>
          <w:szCs w:val="24"/>
          <w:u w:val="single"/>
        </w:rPr>
      </w:pPr>
    </w:p>
    <w:p w14:paraId="602A9535" w14:textId="48AC1CAC" w:rsidR="003212DE" w:rsidRPr="008606F6" w:rsidRDefault="003212DE" w:rsidP="003212DE">
      <w:pPr>
        <w:pStyle w:val="a6"/>
        <w:ind w:firstLine="709"/>
        <w:jc w:val="both"/>
        <w:rPr>
          <w:rFonts w:ascii="Times New Roman" w:hAnsi="Times New Roman" w:cs="Times New Roman"/>
          <w:b/>
          <w:bCs/>
          <w:i/>
          <w:iCs/>
          <w:color w:val="000000" w:themeColor="text1"/>
          <w:sz w:val="24"/>
          <w:szCs w:val="24"/>
          <w:u w:val="single"/>
        </w:rPr>
      </w:pPr>
      <w:r w:rsidRPr="008606F6">
        <w:rPr>
          <w:rFonts w:ascii="Times New Roman" w:hAnsi="Times New Roman" w:cs="Times New Roman"/>
          <w:b/>
          <w:bCs/>
          <w:i/>
          <w:iCs/>
          <w:color w:val="000000" w:themeColor="text1"/>
          <w:sz w:val="24"/>
          <w:szCs w:val="24"/>
          <w:u w:val="single"/>
        </w:rPr>
        <w:t>Вопрос №</w:t>
      </w:r>
      <w:r w:rsidR="00867527" w:rsidRPr="008606F6">
        <w:rPr>
          <w:rFonts w:ascii="Times New Roman" w:hAnsi="Times New Roman" w:cs="Times New Roman"/>
          <w:b/>
          <w:bCs/>
          <w:i/>
          <w:iCs/>
          <w:color w:val="000000" w:themeColor="text1"/>
          <w:sz w:val="24"/>
          <w:szCs w:val="24"/>
          <w:u w:val="single"/>
        </w:rPr>
        <w:t>7</w:t>
      </w:r>
      <w:r w:rsidRPr="008606F6">
        <w:rPr>
          <w:rFonts w:ascii="Times New Roman" w:hAnsi="Times New Roman" w:cs="Times New Roman"/>
          <w:b/>
          <w:bCs/>
          <w:i/>
          <w:iCs/>
          <w:color w:val="000000" w:themeColor="text1"/>
          <w:sz w:val="24"/>
          <w:szCs w:val="24"/>
          <w:u w:val="single"/>
        </w:rPr>
        <w:t xml:space="preserve"> повестки дня:</w:t>
      </w:r>
    </w:p>
    <w:p w14:paraId="5CAAEF63" w14:textId="5B064A1F" w:rsidR="003212DE" w:rsidRPr="008606F6" w:rsidRDefault="00867527" w:rsidP="003212DE">
      <w:pPr>
        <w:pStyle w:val="a6"/>
        <w:tabs>
          <w:tab w:val="left" w:pos="3780"/>
        </w:tabs>
        <w:ind w:firstLine="709"/>
        <w:jc w:val="both"/>
        <w:rPr>
          <w:rFonts w:ascii="Times New Roman" w:hAnsi="Times New Roman" w:cs="Times New Roman"/>
          <w:i/>
          <w:iCs/>
          <w:color w:val="000000" w:themeColor="text1"/>
          <w:sz w:val="24"/>
          <w:szCs w:val="24"/>
        </w:rPr>
      </w:pPr>
      <w:r w:rsidRPr="008606F6">
        <w:rPr>
          <w:rFonts w:ascii="Times New Roman" w:hAnsi="Times New Roman" w:cs="Times New Roman"/>
          <w:i/>
          <w:iCs/>
          <w:color w:val="000000" w:themeColor="text1"/>
          <w:sz w:val="24"/>
          <w:szCs w:val="24"/>
        </w:rPr>
        <w:t>7</w:t>
      </w:r>
      <w:r w:rsidR="003212DE" w:rsidRPr="008606F6">
        <w:rPr>
          <w:rFonts w:ascii="Times New Roman" w:hAnsi="Times New Roman" w:cs="Times New Roman"/>
          <w:i/>
          <w:iCs/>
          <w:color w:val="000000" w:themeColor="text1"/>
          <w:sz w:val="24"/>
          <w:szCs w:val="24"/>
        </w:rPr>
        <w:t>.</w:t>
      </w:r>
      <w:r w:rsidR="007752B4" w:rsidRPr="008606F6">
        <w:rPr>
          <w:rFonts w:ascii="Times New Roman" w:hAnsi="Times New Roman" w:cs="Times New Roman"/>
          <w:i/>
          <w:iCs/>
          <w:color w:val="000000" w:themeColor="text1"/>
          <w:sz w:val="24"/>
          <w:szCs w:val="24"/>
        </w:rPr>
        <w:t xml:space="preserve"> </w:t>
      </w:r>
      <w:r w:rsidR="003212DE" w:rsidRPr="008606F6">
        <w:rPr>
          <w:rFonts w:ascii="Times New Roman" w:hAnsi="Times New Roman" w:cs="Times New Roman"/>
          <w:i/>
          <w:iCs/>
          <w:color w:val="000000" w:themeColor="text1"/>
          <w:sz w:val="24"/>
          <w:szCs w:val="24"/>
        </w:rPr>
        <w:t>Рассмотрение вопросов об обращениях акционеров на действия Общества и его должностных лиц и итогах их рассмотрения.</w:t>
      </w:r>
    </w:p>
    <w:p w14:paraId="4F0C42BB" w14:textId="77777777" w:rsidR="00124D5F" w:rsidRPr="008606F6" w:rsidRDefault="00124D5F" w:rsidP="00124D5F">
      <w:pPr>
        <w:pStyle w:val="a6"/>
        <w:tabs>
          <w:tab w:val="left" w:pos="3780"/>
        </w:tabs>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В соответствии с подпунктом 3) пункта 2 статьи 35 Закона Республики Казахстан «Об акционерных обществах»</w:t>
      </w:r>
      <w:r w:rsidRPr="008606F6">
        <w:rPr>
          <w:color w:val="000000" w:themeColor="text1"/>
          <w:sz w:val="24"/>
          <w:szCs w:val="24"/>
        </w:rPr>
        <w:t xml:space="preserve"> </w:t>
      </w:r>
      <w:r w:rsidRPr="008606F6">
        <w:rPr>
          <w:rFonts w:ascii="Times New Roman" w:hAnsi="Times New Roman" w:cs="Times New Roman"/>
          <w:color w:val="000000" w:themeColor="text1"/>
          <w:sz w:val="24"/>
          <w:szCs w:val="24"/>
        </w:rPr>
        <w:t>за период с 01.01.2021 года по 31.12.2021 года обращения от акционеров АО «УКТМК» на действия Общества и его должностных лиц не поступали. В этой связи, голосование по данному вопросу повестки дня не производится.</w:t>
      </w:r>
    </w:p>
    <w:p w14:paraId="6B3F2066" w14:textId="77777777" w:rsidR="00CC36C6" w:rsidRPr="008606F6" w:rsidRDefault="00CC36C6" w:rsidP="00BC2F12">
      <w:pPr>
        <w:pStyle w:val="Default"/>
        <w:ind w:firstLine="708"/>
        <w:jc w:val="center"/>
        <w:rPr>
          <w:color w:val="000000" w:themeColor="text1"/>
        </w:rPr>
      </w:pPr>
    </w:p>
    <w:p w14:paraId="7492C579" w14:textId="6FCAD147" w:rsidR="003212DE" w:rsidRPr="008606F6" w:rsidRDefault="00BC2F12" w:rsidP="00BC2F12">
      <w:pPr>
        <w:pStyle w:val="Default"/>
        <w:ind w:firstLine="708"/>
        <w:jc w:val="center"/>
        <w:rPr>
          <w:color w:val="000000" w:themeColor="text1"/>
        </w:rPr>
      </w:pPr>
      <w:r w:rsidRPr="008606F6">
        <w:rPr>
          <w:color w:val="000000" w:themeColor="text1"/>
        </w:rPr>
        <w:t>*   *   *</w:t>
      </w:r>
    </w:p>
    <w:p w14:paraId="27BEFAB1" w14:textId="328A7DF8" w:rsidR="00144C67" w:rsidRPr="008606F6" w:rsidRDefault="00D86DE5" w:rsidP="00144C67">
      <w:pPr>
        <w:pStyle w:val="a6"/>
        <w:ind w:firstLine="709"/>
        <w:jc w:val="both"/>
        <w:rPr>
          <w:rFonts w:ascii="Times New Roman" w:hAnsi="Times New Roman" w:cs="Times New Roman"/>
          <w:b/>
          <w:bCs/>
          <w:color w:val="000000" w:themeColor="text1"/>
          <w:sz w:val="24"/>
          <w:szCs w:val="24"/>
        </w:rPr>
      </w:pPr>
      <w:r w:rsidRPr="008606F6">
        <w:rPr>
          <w:rFonts w:ascii="Times New Roman" w:hAnsi="Times New Roman" w:cs="Times New Roman"/>
          <w:b/>
          <w:bCs/>
          <w:color w:val="000000" w:themeColor="text1"/>
          <w:sz w:val="24"/>
          <w:szCs w:val="24"/>
        </w:rPr>
        <w:t xml:space="preserve">Бюллетень не должен содержать исправлений, помарок и/или подчисток. Не допускается нарушение целостности бюллетеня. Бюллетень, заполненный с нарушением указанных требований, не будет учитываться при подсчете голосов. </w:t>
      </w:r>
    </w:p>
    <w:p w14:paraId="6E2604BA" w14:textId="2F1C11C7" w:rsidR="00144C67" w:rsidRPr="008606F6" w:rsidRDefault="00144C67" w:rsidP="00144C67">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Бюллетень для заочного голосования должен быть подписан акционером - физическим лицом (</w:t>
      </w:r>
      <w:r w:rsidR="001C3FBB" w:rsidRPr="008606F6">
        <w:rPr>
          <w:rFonts w:ascii="Times New Roman" w:hAnsi="Times New Roman" w:cs="Times New Roman"/>
          <w:color w:val="000000" w:themeColor="text1"/>
          <w:sz w:val="24"/>
          <w:szCs w:val="24"/>
        </w:rPr>
        <w:t xml:space="preserve">либо </w:t>
      </w:r>
      <w:r w:rsidRPr="008606F6">
        <w:rPr>
          <w:rFonts w:ascii="Times New Roman" w:hAnsi="Times New Roman" w:cs="Times New Roman"/>
          <w:color w:val="000000" w:themeColor="text1"/>
          <w:sz w:val="24"/>
          <w:szCs w:val="24"/>
        </w:rPr>
        <w:t>представителем акционера - физического лица) с указанием сведений о документе, удостоверяющем личность данного лица.</w:t>
      </w:r>
    </w:p>
    <w:p w14:paraId="43903BDF" w14:textId="569436DB" w:rsidR="00144C67" w:rsidRPr="008606F6" w:rsidRDefault="00144C67" w:rsidP="00144C67">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Бюллетень для заочного голосования акционера - юридического лица должен быть подписан его руководителем (</w:t>
      </w:r>
      <w:r w:rsidR="001C3FBB" w:rsidRPr="008606F6">
        <w:rPr>
          <w:rFonts w:ascii="Times New Roman" w:hAnsi="Times New Roman" w:cs="Times New Roman"/>
          <w:color w:val="000000" w:themeColor="text1"/>
          <w:sz w:val="24"/>
          <w:szCs w:val="24"/>
        </w:rPr>
        <w:t xml:space="preserve">либо </w:t>
      </w:r>
      <w:r w:rsidRPr="008606F6">
        <w:rPr>
          <w:rFonts w:ascii="Times New Roman" w:hAnsi="Times New Roman" w:cs="Times New Roman"/>
          <w:color w:val="000000" w:themeColor="text1"/>
          <w:sz w:val="24"/>
          <w:szCs w:val="24"/>
        </w:rPr>
        <w:t>представителем акционера - юридического лица)</w:t>
      </w:r>
      <w:r w:rsidR="001C3FBB" w:rsidRPr="008606F6">
        <w:rPr>
          <w:rFonts w:ascii="Times New Roman" w:hAnsi="Times New Roman" w:cs="Times New Roman"/>
          <w:color w:val="000000" w:themeColor="text1"/>
          <w:sz w:val="24"/>
          <w:szCs w:val="24"/>
        </w:rPr>
        <w:t xml:space="preserve"> </w:t>
      </w:r>
      <w:r w:rsidR="00D86DE5" w:rsidRPr="008606F6">
        <w:rPr>
          <w:rFonts w:ascii="Times New Roman" w:hAnsi="Times New Roman" w:cs="Times New Roman"/>
          <w:color w:val="000000" w:themeColor="text1"/>
          <w:sz w:val="24"/>
          <w:szCs w:val="24"/>
        </w:rPr>
        <w:t>и заверен печатью юридического лица (при ее наличии)</w:t>
      </w:r>
      <w:r w:rsidRPr="008606F6">
        <w:rPr>
          <w:rFonts w:ascii="Times New Roman" w:hAnsi="Times New Roman" w:cs="Times New Roman"/>
          <w:color w:val="000000" w:themeColor="text1"/>
          <w:sz w:val="24"/>
          <w:szCs w:val="24"/>
        </w:rPr>
        <w:t>.</w:t>
      </w:r>
    </w:p>
    <w:p w14:paraId="0F094C8C" w14:textId="72CA5A4B" w:rsidR="00D67AEE" w:rsidRPr="008606F6" w:rsidRDefault="00D67AEE" w:rsidP="00144C67">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Бюллетень для заочного голосования без подписи акционера-физического лица либо руководителя акционера-юридического лица или представителя акционера считается недействительным.</w:t>
      </w:r>
    </w:p>
    <w:p w14:paraId="0F55ADDC" w14:textId="77777777" w:rsidR="00144C67" w:rsidRPr="008606F6" w:rsidRDefault="00144C67" w:rsidP="00144C67">
      <w:pPr>
        <w:pStyle w:val="a6"/>
        <w:ind w:firstLine="709"/>
        <w:jc w:val="both"/>
        <w:rPr>
          <w:rFonts w:ascii="Times New Roman" w:hAnsi="Times New Roman" w:cs="Times New Roman"/>
          <w:color w:val="000000" w:themeColor="text1"/>
          <w:sz w:val="24"/>
          <w:szCs w:val="24"/>
        </w:rPr>
      </w:pPr>
      <w:r w:rsidRPr="008606F6">
        <w:rPr>
          <w:rFonts w:ascii="Times New Roman" w:hAnsi="Times New Roman" w:cs="Times New Roman"/>
          <w:color w:val="000000" w:themeColor="text1"/>
          <w:sz w:val="24"/>
          <w:szCs w:val="24"/>
        </w:rPr>
        <w:t>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 подтверждающего полномочия представителя акционера.</w:t>
      </w:r>
    </w:p>
    <w:p w14:paraId="3831D87F" w14:textId="1C8FF345" w:rsidR="007752B4" w:rsidRPr="008606F6" w:rsidRDefault="00270FE3" w:rsidP="00144C67">
      <w:pPr>
        <w:pStyle w:val="a6"/>
        <w:ind w:firstLine="709"/>
        <w:jc w:val="both"/>
        <w:rPr>
          <w:rFonts w:ascii="Times New Roman" w:hAnsi="Times New Roman" w:cs="Times New Roman"/>
          <w:b/>
          <w:bCs/>
          <w:color w:val="000000" w:themeColor="text1"/>
          <w:sz w:val="24"/>
          <w:szCs w:val="24"/>
        </w:rPr>
      </w:pPr>
      <w:r w:rsidRPr="008606F6">
        <w:rPr>
          <w:rFonts w:ascii="Times New Roman" w:hAnsi="Times New Roman" w:cs="Times New Roman"/>
          <w:color w:val="000000" w:themeColor="text1"/>
          <w:sz w:val="24"/>
          <w:szCs w:val="24"/>
        </w:rPr>
        <w:t xml:space="preserve">Оригинал заполненного бюллетеня для заочного голосования </w:t>
      </w:r>
      <w:r w:rsidR="00D67AEE" w:rsidRPr="008606F6">
        <w:rPr>
          <w:rFonts w:ascii="Times New Roman" w:hAnsi="Times New Roman" w:cs="Times New Roman"/>
          <w:color w:val="000000" w:themeColor="text1"/>
          <w:sz w:val="24"/>
          <w:szCs w:val="24"/>
        </w:rPr>
        <w:t>предоставляется акционерами по месту нахождения исполнительного органа АО «УКТМК» либо с использованием средств почтовой или курьерской связи по адресу:</w:t>
      </w:r>
      <w:r w:rsidRPr="008606F6">
        <w:rPr>
          <w:rFonts w:ascii="Times New Roman" w:hAnsi="Times New Roman" w:cs="Times New Roman"/>
          <w:color w:val="000000" w:themeColor="text1"/>
          <w:sz w:val="24"/>
          <w:szCs w:val="24"/>
        </w:rPr>
        <w:t xml:space="preserve"> </w:t>
      </w:r>
      <w:r w:rsidRPr="008606F6">
        <w:rPr>
          <w:rFonts w:ascii="Times New Roman" w:hAnsi="Times New Roman" w:cs="Times New Roman"/>
          <w:color w:val="000000" w:themeColor="text1"/>
          <w:sz w:val="24"/>
          <w:szCs w:val="24"/>
          <w:lang w:val="kk-KZ"/>
        </w:rPr>
        <w:t>Республика Казахстан,</w:t>
      </w:r>
      <w:r w:rsidR="003438BC" w:rsidRPr="008606F6">
        <w:rPr>
          <w:rFonts w:ascii="Times New Roman" w:hAnsi="Times New Roman" w:cs="Times New Roman"/>
          <w:color w:val="000000" w:themeColor="text1"/>
          <w:sz w:val="24"/>
          <w:szCs w:val="24"/>
          <w:lang w:val="kk-KZ"/>
        </w:rPr>
        <w:t xml:space="preserve"> </w:t>
      </w:r>
      <w:r w:rsidRPr="008606F6">
        <w:rPr>
          <w:rFonts w:ascii="Times New Roman" w:hAnsi="Times New Roman" w:cs="Times New Roman"/>
          <w:color w:val="000000" w:themeColor="text1"/>
          <w:sz w:val="24"/>
          <w:szCs w:val="24"/>
          <w:lang w:val="kk-KZ"/>
        </w:rPr>
        <w:t xml:space="preserve">Восточно-Казахстанская область, г.Усть-Каменогорск, </w:t>
      </w:r>
      <w:r w:rsidRPr="008606F6">
        <w:rPr>
          <w:rFonts w:ascii="Times New Roman" w:hAnsi="Times New Roman" w:cs="Times New Roman"/>
          <w:color w:val="000000" w:themeColor="text1"/>
          <w:sz w:val="24"/>
          <w:szCs w:val="24"/>
        </w:rPr>
        <w:t xml:space="preserve">улица Согринская, здание 223/3, почтовый индекс 070017, </w:t>
      </w:r>
      <w:r w:rsidRPr="008606F6">
        <w:rPr>
          <w:rFonts w:ascii="Times New Roman" w:hAnsi="Times New Roman" w:cs="Times New Roman"/>
          <w:b/>
          <w:bCs/>
          <w:color w:val="000000" w:themeColor="text1"/>
          <w:sz w:val="24"/>
          <w:szCs w:val="24"/>
        </w:rPr>
        <w:t>в с</w:t>
      </w:r>
      <w:r w:rsidR="007752B4" w:rsidRPr="008606F6">
        <w:rPr>
          <w:rFonts w:ascii="Times New Roman" w:hAnsi="Times New Roman" w:cs="Times New Roman"/>
          <w:b/>
          <w:bCs/>
          <w:color w:val="000000" w:themeColor="text1"/>
          <w:sz w:val="24"/>
          <w:szCs w:val="24"/>
        </w:rPr>
        <w:t>рок до 1</w:t>
      </w:r>
      <w:r w:rsidRPr="008606F6">
        <w:rPr>
          <w:rFonts w:ascii="Times New Roman" w:hAnsi="Times New Roman" w:cs="Times New Roman"/>
          <w:b/>
          <w:bCs/>
          <w:color w:val="000000" w:themeColor="text1"/>
          <w:sz w:val="24"/>
          <w:szCs w:val="24"/>
        </w:rPr>
        <w:t>4</w:t>
      </w:r>
      <w:r w:rsidR="007752B4" w:rsidRPr="008606F6">
        <w:rPr>
          <w:rFonts w:ascii="Times New Roman" w:hAnsi="Times New Roman" w:cs="Times New Roman"/>
          <w:b/>
          <w:bCs/>
          <w:color w:val="000000" w:themeColor="text1"/>
          <w:sz w:val="24"/>
          <w:szCs w:val="24"/>
        </w:rPr>
        <w:t xml:space="preserve">-00 часов (времени г.Нур-Султан) </w:t>
      </w:r>
      <w:r w:rsidR="00124D5F" w:rsidRPr="008606F6">
        <w:rPr>
          <w:rFonts w:ascii="Times New Roman" w:hAnsi="Times New Roman" w:cs="Times New Roman"/>
          <w:b/>
          <w:bCs/>
          <w:color w:val="000000" w:themeColor="text1"/>
          <w:sz w:val="24"/>
          <w:szCs w:val="24"/>
        </w:rPr>
        <w:t>«14» июля 2022 года</w:t>
      </w:r>
      <w:r w:rsidRPr="008606F6">
        <w:rPr>
          <w:rFonts w:ascii="Times New Roman" w:hAnsi="Times New Roman" w:cs="Times New Roman"/>
          <w:color w:val="000000" w:themeColor="text1"/>
          <w:sz w:val="24"/>
          <w:szCs w:val="24"/>
        </w:rPr>
        <w:t>.</w:t>
      </w:r>
      <w:r w:rsidR="00EB52F0" w:rsidRPr="008606F6">
        <w:rPr>
          <w:rFonts w:ascii="Times New Roman" w:hAnsi="Times New Roman" w:cs="Times New Roman"/>
          <w:color w:val="000000" w:themeColor="text1"/>
          <w:sz w:val="24"/>
          <w:szCs w:val="24"/>
        </w:rPr>
        <w:t xml:space="preserve"> Датой предоставления бюллетеня для заочного голосования считается дата его регистрации в АО «УКТМК».</w:t>
      </w:r>
      <w:r w:rsidRPr="008606F6">
        <w:rPr>
          <w:rFonts w:ascii="Times New Roman" w:hAnsi="Times New Roman" w:cs="Times New Roman"/>
          <w:color w:val="000000" w:themeColor="text1"/>
          <w:sz w:val="24"/>
          <w:szCs w:val="24"/>
        </w:rPr>
        <w:t xml:space="preserve"> </w:t>
      </w:r>
    </w:p>
    <w:p w14:paraId="6B4B5DF2" w14:textId="77777777" w:rsidR="007752B4" w:rsidRPr="008606F6" w:rsidRDefault="007752B4" w:rsidP="007752B4">
      <w:pPr>
        <w:pStyle w:val="a6"/>
        <w:tabs>
          <w:tab w:val="left" w:pos="4333"/>
        </w:tabs>
        <w:jc w:val="both"/>
        <w:rPr>
          <w:rFonts w:ascii="Times New Roman" w:hAnsi="Times New Roman" w:cs="Times New Roman"/>
          <w:i/>
          <w:iCs/>
          <w:color w:val="000000" w:themeColor="text1"/>
          <w:sz w:val="24"/>
          <w:szCs w:val="24"/>
          <w:u w:val="single"/>
        </w:rPr>
      </w:pPr>
    </w:p>
    <w:p w14:paraId="3E2D13A4" w14:textId="601A3D84" w:rsidR="00270FE3" w:rsidRPr="008606F6" w:rsidRDefault="007752B4" w:rsidP="007752B4">
      <w:pPr>
        <w:pStyle w:val="a6"/>
        <w:jc w:val="both"/>
        <w:rPr>
          <w:rFonts w:ascii="Times New Roman" w:hAnsi="Times New Roman" w:cs="Times New Roman"/>
          <w:i/>
          <w:iCs/>
          <w:color w:val="000000" w:themeColor="text1"/>
          <w:sz w:val="24"/>
          <w:szCs w:val="24"/>
        </w:rPr>
      </w:pPr>
      <w:r w:rsidRPr="008606F6">
        <w:rPr>
          <w:rFonts w:ascii="Times New Roman" w:hAnsi="Times New Roman" w:cs="Times New Roman"/>
          <w:i/>
          <w:iCs/>
          <w:color w:val="000000" w:themeColor="text1"/>
          <w:sz w:val="24"/>
          <w:szCs w:val="24"/>
        </w:rPr>
        <w:t xml:space="preserve">Вариант голосования отмечается личной подписью </w:t>
      </w:r>
      <w:r w:rsidR="00270FE3" w:rsidRPr="008606F6">
        <w:rPr>
          <w:rFonts w:ascii="Times New Roman" w:hAnsi="Times New Roman" w:cs="Times New Roman"/>
          <w:i/>
          <w:iCs/>
          <w:color w:val="000000" w:themeColor="text1"/>
          <w:sz w:val="24"/>
          <w:szCs w:val="24"/>
        </w:rPr>
        <w:t xml:space="preserve">акционера </w:t>
      </w:r>
      <w:r w:rsidRPr="008606F6">
        <w:rPr>
          <w:rFonts w:ascii="Times New Roman" w:hAnsi="Times New Roman" w:cs="Times New Roman"/>
          <w:i/>
          <w:iCs/>
          <w:color w:val="000000" w:themeColor="text1"/>
          <w:sz w:val="24"/>
          <w:szCs w:val="24"/>
        </w:rPr>
        <w:t>АО «УКТМК»</w:t>
      </w:r>
      <w:r w:rsidR="00270FE3" w:rsidRPr="008606F6">
        <w:rPr>
          <w:rFonts w:ascii="Times New Roman" w:hAnsi="Times New Roman" w:cs="Times New Roman"/>
          <w:i/>
          <w:iCs/>
          <w:color w:val="000000" w:themeColor="text1"/>
          <w:sz w:val="24"/>
          <w:szCs w:val="24"/>
        </w:rPr>
        <w:t xml:space="preserve"> (или его представителем) </w:t>
      </w:r>
      <w:r w:rsidRPr="008606F6">
        <w:rPr>
          <w:rFonts w:ascii="Times New Roman" w:hAnsi="Times New Roman" w:cs="Times New Roman"/>
          <w:i/>
          <w:iCs/>
          <w:color w:val="000000" w:themeColor="text1"/>
          <w:sz w:val="24"/>
          <w:szCs w:val="24"/>
        </w:rPr>
        <w:t>в соответствующей ячейке</w:t>
      </w:r>
      <w:r w:rsidR="00270FE3" w:rsidRPr="008606F6">
        <w:rPr>
          <w:rFonts w:ascii="Times New Roman" w:hAnsi="Times New Roman" w:cs="Times New Roman"/>
          <w:i/>
          <w:iCs/>
          <w:color w:val="000000" w:themeColor="text1"/>
          <w:sz w:val="24"/>
          <w:szCs w:val="24"/>
        </w:rPr>
        <w:t xml:space="preserve"> бюллетеня для заочного голосования</w:t>
      </w:r>
      <w:r w:rsidRPr="008606F6">
        <w:rPr>
          <w:rFonts w:ascii="Times New Roman" w:hAnsi="Times New Roman" w:cs="Times New Roman"/>
          <w:i/>
          <w:iCs/>
          <w:color w:val="000000" w:themeColor="text1"/>
          <w:sz w:val="24"/>
          <w:szCs w:val="24"/>
        </w:rPr>
        <w:t>.</w:t>
      </w:r>
      <w:r w:rsidR="00144C67" w:rsidRPr="008606F6">
        <w:rPr>
          <w:rFonts w:ascii="Times New Roman" w:hAnsi="Times New Roman" w:cs="Times New Roman"/>
          <w:i/>
          <w:iCs/>
          <w:color w:val="000000" w:themeColor="text1"/>
          <w:sz w:val="24"/>
          <w:szCs w:val="24"/>
        </w:rPr>
        <w:t xml:space="preserve"> При подсчете голосов учитываются голоса по тем вопросам, по которым акционером (или его представителем) соблюден порядок голосования, определенный в бюллетене, и отмечен только один из возможных вариантов голосования.</w:t>
      </w:r>
    </w:p>
    <w:p w14:paraId="28CDC26B" w14:textId="77777777" w:rsidR="00EB52F0" w:rsidRPr="008606F6" w:rsidRDefault="00EB52F0" w:rsidP="001F72B2">
      <w:pPr>
        <w:spacing w:after="0" w:line="240" w:lineRule="auto"/>
        <w:ind w:firstLine="709"/>
        <w:rPr>
          <w:rFonts w:ascii="Times New Roman" w:hAnsi="Times New Roman" w:cs="Times New Roman"/>
          <w:color w:val="000000" w:themeColor="text1"/>
          <w:sz w:val="24"/>
          <w:szCs w:val="24"/>
        </w:rPr>
      </w:pPr>
    </w:p>
    <w:p w14:paraId="54DB91F6" w14:textId="32482031" w:rsidR="00247618" w:rsidRPr="00916AE9" w:rsidRDefault="00BC2F12" w:rsidP="001F72B2">
      <w:pPr>
        <w:spacing w:after="0" w:line="240" w:lineRule="auto"/>
        <w:ind w:firstLine="709"/>
        <w:rPr>
          <w:color w:val="000000" w:themeColor="text1"/>
        </w:rPr>
      </w:pPr>
      <w:r w:rsidRPr="008606F6">
        <w:rPr>
          <w:rFonts w:ascii="Times New Roman" w:hAnsi="Times New Roman" w:cs="Times New Roman"/>
          <w:color w:val="000000" w:themeColor="text1"/>
          <w:sz w:val="24"/>
          <w:szCs w:val="24"/>
        </w:rPr>
        <w:t xml:space="preserve">Подпись, дата: _________________ «____» ________ </w:t>
      </w:r>
      <w:r w:rsidR="00124D5F" w:rsidRPr="008606F6">
        <w:rPr>
          <w:rFonts w:ascii="Times New Roman" w:hAnsi="Times New Roman" w:cs="Times New Roman"/>
          <w:color w:val="000000" w:themeColor="text1"/>
          <w:sz w:val="24"/>
          <w:szCs w:val="24"/>
        </w:rPr>
        <w:t>2022</w:t>
      </w:r>
      <w:r w:rsidRPr="008606F6">
        <w:rPr>
          <w:rFonts w:ascii="Times New Roman" w:hAnsi="Times New Roman" w:cs="Times New Roman"/>
          <w:color w:val="000000" w:themeColor="text1"/>
          <w:sz w:val="24"/>
          <w:szCs w:val="24"/>
        </w:rPr>
        <w:t xml:space="preserve"> года</w:t>
      </w:r>
    </w:p>
    <w:sectPr w:rsidR="00247618" w:rsidRPr="00916AE9" w:rsidSect="00F430E8">
      <w:footerReference w:type="default" r:id="rId8"/>
      <w:pgSz w:w="11906" w:h="16838"/>
      <w:pgMar w:top="964" w:right="851" w:bottom="567"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126D" w14:textId="77777777" w:rsidR="00D4479C" w:rsidRDefault="00D4479C">
      <w:pPr>
        <w:spacing w:after="0" w:line="240" w:lineRule="auto"/>
      </w:pPr>
      <w:r>
        <w:separator/>
      </w:r>
    </w:p>
  </w:endnote>
  <w:endnote w:type="continuationSeparator" w:id="0">
    <w:p w14:paraId="58E9F3BD" w14:textId="77777777" w:rsidR="00D4479C" w:rsidRDefault="00D4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928638"/>
      <w:docPartObj>
        <w:docPartGallery w:val="Page Numbers (Bottom of Page)"/>
        <w:docPartUnique/>
      </w:docPartObj>
    </w:sdtPr>
    <w:sdtEndPr/>
    <w:sdtContent>
      <w:p w14:paraId="7D95ED89" w14:textId="77777777" w:rsidR="003D70A7" w:rsidRDefault="00B51229">
        <w:pPr>
          <w:pStyle w:val="a4"/>
          <w:jc w:val="right"/>
        </w:pPr>
        <w:r>
          <w:fldChar w:fldCharType="begin"/>
        </w:r>
        <w:r>
          <w:instrText>PAGE   \* MERGEFORMAT</w:instrText>
        </w:r>
        <w:r>
          <w:fldChar w:fldCharType="separate"/>
        </w:r>
        <w:r>
          <w:t>2</w:t>
        </w:r>
        <w:r>
          <w:fldChar w:fldCharType="end"/>
        </w:r>
      </w:p>
    </w:sdtContent>
  </w:sdt>
  <w:p w14:paraId="7BC6A8FC" w14:textId="77777777" w:rsidR="003D70A7" w:rsidRDefault="00D447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9E2C" w14:textId="77777777" w:rsidR="00D4479C" w:rsidRDefault="00D4479C">
      <w:pPr>
        <w:spacing w:after="0" w:line="240" w:lineRule="auto"/>
      </w:pPr>
      <w:r>
        <w:separator/>
      </w:r>
    </w:p>
  </w:footnote>
  <w:footnote w:type="continuationSeparator" w:id="0">
    <w:p w14:paraId="5BD18026" w14:textId="77777777" w:rsidR="00D4479C" w:rsidRDefault="00D4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F1"/>
    <w:multiLevelType w:val="hybridMultilevel"/>
    <w:tmpl w:val="B254E9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C5D9D"/>
    <w:multiLevelType w:val="hybridMultilevel"/>
    <w:tmpl w:val="8144B54A"/>
    <w:lvl w:ilvl="0" w:tplc="0419000F">
      <w:start w:val="1"/>
      <w:numFmt w:val="decimal"/>
      <w:lvlText w:val="%1."/>
      <w:lvlJc w:val="left"/>
      <w:pPr>
        <w:ind w:left="1429" w:hanging="360"/>
      </w:p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 w15:restartNumberingAfterBreak="0">
    <w:nsid w:val="23430850"/>
    <w:multiLevelType w:val="hybridMultilevel"/>
    <w:tmpl w:val="2466AAB4"/>
    <w:lvl w:ilvl="0" w:tplc="698C789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250101"/>
    <w:multiLevelType w:val="hybridMultilevel"/>
    <w:tmpl w:val="D63EA150"/>
    <w:lvl w:ilvl="0" w:tplc="EAA2EA52">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B462E"/>
    <w:multiLevelType w:val="hybridMultilevel"/>
    <w:tmpl w:val="396EA81A"/>
    <w:lvl w:ilvl="0" w:tplc="2000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6F863CE4"/>
    <w:multiLevelType w:val="hybridMultilevel"/>
    <w:tmpl w:val="9E001212"/>
    <w:lvl w:ilvl="0" w:tplc="A89A8864">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E68337B"/>
    <w:multiLevelType w:val="hybridMultilevel"/>
    <w:tmpl w:val="CC3EE7DA"/>
    <w:lvl w:ilvl="0" w:tplc="5C9EA65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0422227">
    <w:abstractNumId w:val="4"/>
  </w:num>
  <w:num w:numId="2" w16cid:durableId="19092869">
    <w:abstractNumId w:val="6"/>
  </w:num>
  <w:num w:numId="3" w16cid:durableId="1078945844">
    <w:abstractNumId w:val="3"/>
  </w:num>
  <w:num w:numId="4" w16cid:durableId="207567915">
    <w:abstractNumId w:val="5"/>
  </w:num>
  <w:num w:numId="5" w16cid:durableId="1161854393">
    <w:abstractNumId w:val="0"/>
  </w:num>
  <w:num w:numId="6" w16cid:durableId="2115053824">
    <w:abstractNumId w:val="1"/>
  </w:num>
  <w:num w:numId="7" w16cid:durableId="1136677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4C"/>
    <w:rsid w:val="00030B12"/>
    <w:rsid w:val="00052DF4"/>
    <w:rsid w:val="00053F89"/>
    <w:rsid w:val="000842A3"/>
    <w:rsid w:val="00084F21"/>
    <w:rsid w:val="00095337"/>
    <w:rsid w:val="00096C2C"/>
    <w:rsid w:val="000C04E2"/>
    <w:rsid w:val="000E5EB0"/>
    <w:rsid w:val="00124D5F"/>
    <w:rsid w:val="0013280F"/>
    <w:rsid w:val="00140C26"/>
    <w:rsid w:val="00144C67"/>
    <w:rsid w:val="00154582"/>
    <w:rsid w:val="001636AE"/>
    <w:rsid w:val="00190550"/>
    <w:rsid w:val="001C3FBB"/>
    <w:rsid w:val="001D6A4E"/>
    <w:rsid w:val="001E77F3"/>
    <w:rsid w:val="001F72B2"/>
    <w:rsid w:val="0022618C"/>
    <w:rsid w:val="00234C43"/>
    <w:rsid w:val="00247618"/>
    <w:rsid w:val="00252674"/>
    <w:rsid w:val="00270FE3"/>
    <w:rsid w:val="002D40CF"/>
    <w:rsid w:val="002E0923"/>
    <w:rsid w:val="002E626A"/>
    <w:rsid w:val="00300B06"/>
    <w:rsid w:val="0031259F"/>
    <w:rsid w:val="003212DE"/>
    <w:rsid w:val="00325F11"/>
    <w:rsid w:val="003438BC"/>
    <w:rsid w:val="003710CE"/>
    <w:rsid w:val="00376870"/>
    <w:rsid w:val="00376D6E"/>
    <w:rsid w:val="003823EB"/>
    <w:rsid w:val="003956B8"/>
    <w:rsid w:val="003A66A3"/>
    <w:rsid w:val="003B337E"/>
    <w:rsid w:val="003B7840"/>
    <w:rsid w:val="003D02AA"/>
    <w:rsid w:val="003D5ADE"/>
    <w:rsid w:val="00406DD8"/>
    <w:rsid w:val="00410767"/>
    <w:rsid w:val="004367CA"/>
    <w:rsid w:val="00456903"/>
    <w:rsid w:val="00473325"/>
    <w:rsid w:val="004D615F"/>
    <w:rsid w:val="00510554"/>
    <w:rsid w:val="00515D34"/>
    <w:rsid w:val="00545167"/>
    <w:rsid w:val="00564EAA"/>
    <w:rsid w:val="005A09AA"/>
    <w:rsid w:val="005D5831"/>
    <w:rsid w:val="005E5039"/>
    <w:rsid w:val="005F217C"/>
    <w:rsid w:val="005F2C93"/>
    <w:rsid w:val="00600FB8"/>
    <w:rsid w:val="0060261B"/>
    <w:rsid w:val="006543BB"/>
    <w:rsid w:val="00657088"/>
    <w:rsid w:val="00660CB4"/>
    <w:rsid w:val="00664DFB"/>
    <w:rsid w:val="00672524"/>
    <w:rsid w:val="0067445B"/>
    <w:rsid w:val="00694F7D"/>
    <w:rsid w:val="00696404"/>
    <w:rsid w:val="006B4EB2"/>
    <w:rsid w:val="006E4534"/>
    <w:rsid w:val="007016F4"/>
    <w:rsid w:val="00706161"/>
    <w:rsid w:val="00716569"/>
    <w:rsid w:val="00725BD1"/>
    <w:rsid w:val="00742490"/>
    <w:rsid w:val="007516BB"/>
    <w:rsid w:val="00753B96"/>
    <w:rsid w:val="007752B4"/>
    <w:rsid w:val="00780FF9"/>
    <w:rsid w:val="00790594"/>
    <w:rsid w:val="00797217"/>
    <w:rsid w:val="007B474C"/>
    <w:rsid w:val="0080378C"/>
    <w:rsid w:val="008216FF"/>
    <w:rsid w:val="00834C61"/>
    <w:rsid w:val="008461BE"/>
    <w:rsid w:val="008606F6"/>
    <w:rsid w:val="00867527"/>
    <w:rsid w:val="0088261C"/>
    <w:rsid w:val="008A09F7"/>
    <w:rsid w:val="008C65FC"/>
    <w:rsid w:val="008F2D81"/>
    <w:rsid w:val="00916AE9"/>
    <w:rsid w:val="00942E5F"/>
    <w:rsid w:val="00964350"/>
    <w:rsid w:val="0097142E"/>
    <w:rsid w:val="00990E9C"/>
    <w:rsid w:val="0099343F"/>
    <w:rsid w:val="009A1B3C"/>
    <w:rsid w:val="009E6AFE"/>
    <w:rsid w:val="009F2859"/>
    <w:rsid w:val="009F5BE2"/>
    <w:rsid w:val="00A05141"/>
    <w:rsid w:val="00A11A8D"/>
    <w:rsid w:val="00A31071"/>
    <w:rsid w:val="00A50038"/>
    <w:rsid w:val="00A63C0B"/>
    <w:rsid w:val="00A967E3"/>
    <w:rsid w:val="00AE5CC2"/>
    <w:rsid w:val="00AF5DFD"/>
    <w:rsid w:val="00B318D1"/>
    <w:rsid w:val="00B5098F"/>
    <w:rsid w:val="00B51229"/>
    <w:rsid w:val="00B5259B"/>
    <w:rsid w:val="00B735DC"/>
    <w:rsid w:val="00B9182D"/>
    <w:rsid w:val="00B95448"/>
    <w:rsid w:val="00BA1A15"/>
    <w:rsid w:val="00BA389B"/>
    <w:rsid w:val="00BC2F12"/>
    <w:rsid w:val="00BD22A7"/>
    <w:rsid w:val="00BE3464"/>
    <w:rsid w:val="00C02335"/>
    <w:rsid w:val="00C045D0"/>
    <w:rsid w:val="00C20972"/>
    <w:rsid w:val="00C65623"/>
    <w:rsid w:val="00C97155"/>
    <w:rsid w:val="00CB1960"/>
    <w:rsid w:val="00CC36C6"/>
    <w:rsid w:val="00CC7C5E"/>
    <w:rsid w:val="00CD0596"/>
    <w:rsid w:val="00D43724"/>
    <w:rsid w:val="00D4479C"/>
    <w:rsid w:val="00D54D34"/>
    <w:rsid w:val="00D57515"/>
    <w:rsid w:val="00D67AEE"/>
    <w:rsid w:val="00D71E1A"/>
    <w:rsid w:val="00D75869"/>
    <w:rsid w:val="00D75B52"/>
    <w:rsid w:val="00D86DE5"/>
    <w:rsid w:val="00DC6B40"/>
    <w:rsid w:val="00DD3C31"/>
    <w:rsid w:val="00DE6F16"/>
    <w:rsid w:val="00E760EE"/>
    <w:rsid w:val="00EA0EED"/>
    <w:rsid w:val="00EA4DCA"/>
    <w:rsid w:val="00EB52F0"/>
    <w:rsid w:val="00EC078B"/>
    <w:rsid w:val="00ED6190"/>
    <w:rsid w:val="00F01284"/>
    <w:rsid w:val="00F23A43"/>
    <w:rsid w:val="00F274A6"/>
    <w:rsid w:val="00F3299A"/>
    <w:rsid w:val="00F33531"/>
    <w:rsid w:val="00F35E1F"/>
    <w:rsid w:val="00F430E8"/>
    <w:rsid w:val="00F653D1"/>
    <w:rsid w:val="00F800FB"/>
    <w:rsid w:val="00F81ED4"/>
    <w:rsid w:val="00F96CCB"/>
    <w:rsid w:val="00FA2BC2"/>
    <w:rsid w:val="00FA604D"/>
    <w:rsid w:val="00FB2F27"/>
    <w:rsid w:val="00FB5EC3"/>
    <w:rsid w:val="00FB79FD"/>
    <w:rsid w:val="00FD5189"/>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4F72"/>
  <w15:chartTrackingRefBased/>
  <w15:docId w15:val="{C76D7E89-649D-4735-8961-43C3AD5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12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5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5122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51229"/>
  </w:style>
  <w:style w:type="paragraph" w:styleId="a6">
    <w:name w:val="No Spacing"/>
    <w:link w:val="a7"/>
    <w:uiPriority w:val="1"/>
    <w:qFormat/>
    <w:rsid w:val="00B51229"/>
    <w:pPr>
      <w:spacing w:after="0" w:line="240" w:lineRule="auto"/>
    </w:pPr>
  </w:style>
  <w:style w:type="character" w:customStyle="1" w:styleId="a7">
    <w:name w:val="Без интервала Знак"/>
    <w:link w:val="a6"/>
    <w:uiPriority w:val="1"/>
    <w:rsid w:val="00B51229"/>
  </w:style>
  <w:style w:type="character" w:styleId="a8">
    <w:name w:val="Hyperlink"/>
    <w:basedOn w:val="a0"/>
    <w:uiPriority w:val="99"/>
    <w:unhideWhenUsed/>
    <w:rsid w:val="007752B4"/>
    <w:rPr>
      <w:color w:val="0563C1" w:themeColor="hyperlink"/>
      <w:u w:val="single"/>
    </w:rPr>
  </w:style>
  <w:style w:type="paragraph" w:styleId="a9">
    <w:name w:val="Balloon Text"/>
    <w:basedOn w:val="a"/>
    <w:link w:val="aa"/>
    <w:uiPriority w:val="99"/>
    <w:semiHidden/>
    <w:unhideWhenUsed/>
    <w:rsid w:val="004D61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615F"/>
    <w:rPr>
      <w:rFonts w:ascii="Segoe UI" w:hAnsi="Segoe UI" w:cs="Segoe UI"/>
      <w:sz w:val="18"/>
      <w:szCs w:val="18"/>
    </w:rPr>
  </w:style>
  <w:style w:type="character" w:styleId="ab">
    <w:name w:val="Subtle Emphasis"/>
    <w:basedOn w:val="a0"/>
    <w:uiPriority w:val="19"/>
    <w:qFormat/>
    <w:rsid w:val="00F96CCB"/>
    <w:rPr>
      <w:i/>
      <w:iCs/>
      <w:color w:val="404040" w:themeColor="text1" w:themeTint="BF"/>
    </w:rPr>
  </w:style>
  <w:style w:type="paragraph" w:styleId="ac">
    <w:name w:val="header"/>
    <w:basedOn w:val="a"/>
    <w:link w:val="ad"/>
    <w:uiPriority w:val="99"/>
    <w:unhideWhenUsed/>
    <w:rsid w:val="005451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5167"/>
  </w:style>
  <w:style w:type="paragraph" w:styleId="ae">
    <w:name w:val="List Paragraph"/>
    <w:basedOn w:val="a"/>
    <w:uiPriority w:val="34"/>
    <w:qFormat/>
    <w:rsid w:val="00124D5F"/>
    <w:pPr>
      <w:spacing w:after="200" w:line="276" w:lineRule="auto"/>
      <w:ind w:left="720"/>
      <w:contextualSpacing/>
    </w:pPr>
    <w:rPr>
      <w:rFonts w:eastAsiaTheme="minorEastAsia" w:cs="Times New Roman"/>
      <w:lang w:eastAsia="ru-RU"/>
    </w:rPr>
  </w:style>
  <w:style w:type="character" w:customStyle="1" w:styleId="itemtext1">
    <w:name w:val="itemtext1"/>
    <w:rsid w:val="00124D5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64E8-CB2A-4E10-ACA5-E69E4358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Махамбетов К.М.</dc:creator>
  <cp:keywords/>
  <dc:description/>
  <cp:lastModifiedBy>Дамир Омаров</cp:lastModifiedBy>
  <cp:revision>2</cp:revision>
  <cp:lastPrinted>2020-06-08T12:40:00Z</cp:lastPrinted>
  <dcterms:created xsi:type="dcterms:W3CDTF">2022-06-09T06:06:00Z</dcterms:created>
  <dcterms:modified xsi:type="dcterms:W3CDTF">2022-06-09T06:06:00Z</dcterms:modified>
</cp:coreProperties>
</file>